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88"/>
      </w:tblGrid>
      <w:tr w:rsidR="00283BA6">
        <w:trPr>
          <w:trHeight w:val="2880"/>
          <w:jc w:val="center"/>
        </w:trPr>
        <w:tc>
          <w:tcPr>
            <w:tcW w:w="5000" w:type="pct"/>
          </w:tcPr>
          <w:p w:rsidR="00283BA6" w:rsidRPr="00283BA6" w:rsidRDefault="00283BA6" w:rsidP="00331E0E">
            <w:pPr>
              <w:pStyle w:val="Bezodstpw"/>
              <w:jc w:val="center"/>
              <w:rPr>
                <w:rFonts w:ascii="Cambria" w:hAnsi="Cambria"/>
                <w:caps/>
              </w:rPr>
            </w:pPr>
            <w:r>
              <w:rPr>
                <w:rFonts w:ascii="Cambria" w:hAnsi="Cambria"/>
                <w:caps/>
              </w:rPr>
              <w:t>LCT Projekt Przemysław Błoch, ul.</w:t>
            </w:r>
            <w:r w:rsidR="00331E0E">
              <w:rPr>
                <w:rFonts w:ascii="Cambria" w:hAnsi="Cambria"/>
                <w:caps/>
              </w:rPr>
              <w:t xml:space="preserve">Naftowa 4/4 </w:t>
            </w:r>
            <w:r>
              <w:rPr>
                <w:rFonts w:ascii="Cambria" w:hAnsi="Cambria"/>
                <w:caps/>
              </w:rPr>
              <w:t xml:space="preserve"> 65-</w:t>
            </w:r>
            <w:r w:rsidR="00331E0E">
              <w:rPr>
                <w:rFonts w:ascii="Cambria" w:hAnsi="Cambria"/>
                <w:caps/>
              </w:rPr>
              <w:t xml:space="preserve">705 </w:t>
            </w:r>
            <w:r>
              <w:rPr>
                <w:rFonts w:ascii="Cambria" w:hAnsi="Cambria"/>
                <w:caps/>
              </w:rPr>
              <w:t>zielona góra</w:t>
            </w:r>
          </w:p>
        </w:tc>
      </w:tr>
      <w:tr w:rsidR="00283BA6" w:rsidTr="00283BA6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/>
            </w:tcBorders>
            <w:vAlign w:val="center"/>
          </w:tcPr>
          <w:p w:rsidR="00283BA6" w:rsidRPr="00283BA6" w:rsidRDefault="00283BA6" w:rsidP="00283BA6">
            <w:pPr>
              <w:pStyle w:val="Bezodstpw"/>
              <w:jc w:val="center"/>
              <w:rPr>
                <w:rFonts w:ascii="Cambria" w:hAnsi="Cambria"/>
                <w:sz w:val="80"/>
                <w:szCs w:val="80"/>
              </w:rPr>
            </w:pPr>
            <w:r>
              <w:rPr>
                <w:rFonts w:ascii="Cambria" w:hAnsi="Cambria"/>
                <w:sz w:val="80"/>
                <w:szCs w:val="80"/>
              </w:rPr>
              <w:t>Szczegółowa specyfikacja techniczna wykonania i odbioru robót budowlanych</w:t>
            </w:r>
          </w:p>
        </w:tc>
      </w:tr>
      <w:tr w:rsidR="00283BA6" w:rsidTr="00283BA6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/>
            </w:tcBorders>
            <w:vAlign w:val="center"/>
          </w:tcPr>
          <w:p w:rsidR="00283BA6" w:rsidRPr="00283BA6" w:rsidRDefault="0063502D" w:rsidP="00331E0E">
            <w:pPr>
              <w:pStyle w:val="Bezodstpw"/>
              <w:jc w:val="center"/>
              <w:rPr>
                <w:rFonts w:ascii="Cambria" w:hAnsi="Cambria"/>
                <w:sz w:val="44"/>
                <w:szCs w:val="44"/>
              </w:rPr>
            </w:pPr>
            <w:r>
              <w:rPr>
                <w:rFonts w:ascii="Cambria" w:hAnsi="Cambria"/>
                <w:sz w:val="44"/>
                <w:szCs w:val="44"/>
              </w:rPr>
              <w:t>R</w:t>
            </w:r>
            <w:r w:rsidR="00283BA6">
              <w:rPr>
                <w:rFonts w:ascii="Cambria" w:hAnsi="Cambria"/>
                <w:sz w:val="44"/>
                <w:szCs w:val="44"/>
              </w:rPr>
              <w:t xml:space="preserve">emont budynku </w:t>
            </w:r>
            <w:r w:rsidR="00331E0E">
              <w:rPr>
                <w:rFonts w:ascii="Cambria" w:hAnsi="Cambria"/>
                <w:sz w:val="44"/>
                <w:szCs w:val="44"/>
              </w:rPr>
              <w:t xml:space="preserve">Prokuratury Rejonowej we Wschowie </w:t>
            </w:r>
            <w:r w:rsidR="00283BA6">
              <w:rPr>
                <w:rFonts w:ascii="Cambria" w:hAnsi="Cambria"/>
                <w:sz w:val="44"/>
                <w:szCs w:val="44"/>
              </w:rPr>
              <w:t xml:space="preserve">ul. </w:t>
            </w:r>
            <w:r w:rsidR="00331E0E">
              <w:rPr>
                <w:rFonts w:ascii="Cambria" w:hAnsi="Cambria"/>
                <w:sz w:val="44"/>
                <w:szCs w:val="44"/>
              </w:rPr>
              <w:t>Garbarska 11</w:t>
            </w:r>
            <w:r>
              <w:rPr>
                <w:rFonts w:ascii="Cambria" w:hAnsi="Cambria"/>
                <w:sz w:val="44"/>
                <w:szCs w:val="44"/>
              </w:rPr>
              <w:t xml:space="preserve"> </w:t>
            </w:r>
            <w:r w:rsidR="00283BA6">
              <w:rPr>
                <w:rFonts w:ascii="Cambria" w:hAnsi="Cambria"/>
                <w:sz w:val="44"/>
                <w:szCs w:val="44"/>
              </w:rPr>
              <w:t>,</w:t>
            </w:r>
          </w:p>
        </w:tc>
      </w:tr>
      <w:tr w:rsidR="00283BA6">
        <w:trPr>
          <w:trHeight w:val="360"/>
          <w:jc w:val="center"/>
        </w:trPr>
        <w:tc>
          <w:tcPr>
            <w:tcW w:w="5000" w:type="pct"/>
            <w:vAlign w:val="center"/>
          </w:tcPr>
          <w:p w:rsidR="00283BA6" w:rsidRDefault="00283BA6">
            <w:pPr>
              <w:pStyle w:val="Bezodstpw"/>
              <w:jc w:val="center"/>
            </w:pPr>
          </w:p>
        </w:tc>
      </w:tr>
      <w:tr w:rsidR="00283BA6">
        <w:trPr>
          <w:trHeight w:val="360"/>
          <w:jc w:val="center"/>
        </w:trPr>
        <w:tc>
          <w:tcPr>
            <w:tcW w:w="5000" w:type="pct"/>
            <w:vAlign w:val="center"/>
          </w:tcPr>
          <w:p w:rsidR="00283BA6" w:rsidRDefault="00283BA6">
            <w:pPr>
              <w:pStyle w:val="Bezodstpw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Przemysław Błoch</w:t>
            </w:r>
          </w:p>
        </w:tc>
      </w:tr>
      <w:tr w:rsidR="00283BA6">
        <w:trPr>
          <w:trHeight w:val="360"/>
          <w:jc w:val="center"/>
        </w:trPr>
        <w:tc>
          <w:tcPr>
            <w:tcW w:w="5000" w:type="pct"/>
            <w:vAlign w:val="center"/>
          </w:tcPr>
          <w:p w:rsidR="00283BA6" w:rsidRDefault="00331E0E">
            <w:pPr>
              <w:pStyle w:val="Bezodstpw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2018-02-08</w:t>
            </w:r>
          </w:p>
        </w:tc>
      </w:tr>
    </w:tbl>
    <w:p w:rsidR="00283BA6" w:rsidRDefault="00283BA6"/>
    <w:p w:rsidR="00283BA6" w:rsidRDefault="00283BA6"/>
    <w:p w:rsidR="00283BA6" w:rsidRDefault="00283BA6"/>
    <w:p w:rsidR="000124AC" w:rsidRDefault="00283BA6" w:rsidP="009F42B6">
      <w:pPr>
        <w:pStyle w:val="Akapitzlist"/>
        <w:spacing w:line="26" w:lineRule="atLea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0124AC" w:rsidRPr="00227279" w:rsidRDefault="000124AC" w:rsidP="009F42B6">
      <w:pPr>
        <w:pStyle w:val="Nagwek4"/>
        <w:spacing w:line="26" w:lineRule="atLeast"/>
      </w:pPr>
      <w:r>
        <w:t>SZCZEGÓŁOWA SPECYFIKACJA TECHNICZNA WYKONANIA I ODBIORU ROBÓT BUDOWLANYCH</w:t>
      </w:r>
    </w:p>
    <w:p w:rsidR="000124AC" w:rsidRDefault="000124AC" w:rsidP="009F42B6">
      <w:pPr>
        <w:pStyle w:val="Akapitzlist"/>
        <w:spacing w:line="26" w:lineRule="atLeast"/>
        <w:ind w:left="0"/>
        <w:jc w:val="both"/>
        <w:rPr>
          <w:rFonts w:ascii="Arial" w:hAnsi="Arial" w:cs="Arial"/>
          <w:b/>
          <w:bCs/>
        </w:rPr>
      </w:pPr>
    </w:p>
    <w:p w:rsidR="000124AC" w:rsidRPr="00C3213A" w:rsidRDefault="000124AC" w:rsidP="009F42B6">
      <w:pPr>
        <w:pStyle w:val="Akapitzlist"/>
        <w:numPr>
          <w:ilvl w:val="0"/>
          <w:numId w:val="24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C3213A">
        <w:rPr>
          <w:rFonts w:ascii="Arial" w:hAnsi="Arial" w:cs="Arial"/>
          <w:b/>
          <w:bCs/>
        </w:rPr>
        <w:t>ROBOTY ROZBIÓRKOWE</w:t>
      </w:r>
    </w:p>
    <w:p w:rsidR="000124AC" w:rsidRPr="00227279" w:rsidRDefault="000124AC" w:rsidP="009F42B6">
      <w:pPr>
        <w:spacing w:line="26" w:lineRule="atLeast"/>
        <w:ind w:left="1080"/>
        <w:jc w:val="both"/>
        <w:rPr>
          <w:rFonts w:ascii="Arial" w:hAnsi="Arial" w:cs="Arial"/>
          <w:b/>
          <w:bCs/>
        </w:rPr>
      </w:pPr>
    </w:p>
    <w:p w:rsidR="000124AC" w:rsidRPr="000C7F8F" w:rsidRDefault="000124AC" w:rsidP="009F42B6">
      <w:pPr>
        <w:pStyle w:val="Nagwek4"/>
        <w:spacing w:line="26" w:lineRule="atLeast"/>
      </w:pPr>
      <w:r w:rsidRPr="000C7F8F">
        <w:t>1.</w:t>
      </w:r>
      <w:r w:rsidRPr="00011DAF">
        <w:rPr>
          <w:rFonts w:ascii="Arial-BoldMT" w:hAnsi="Arial-BoldMT" w:cs="Arial-BoldMT"/>
          <w:b w:val="0"/>
          <w:bCs w:val="0"/>
          <w:sz w:val="22"/>
          <w:szCs w:val="22"/>
        </w:rPr>
        <w:t xml:space="preserve"> </w:t>
      </w:r>
      <w:r>
        <w:rPr>
          <w:rFonts w:ascii="Arial-BoldMT" w:hAnsi="Arial-BoldMT" w:cs="Arial-BoldMT"/>
          <w:b w:val="0"/>
          <w:bCs w:val="0"/>
          <w:sz w:val="22"/>
          <w:szCs w:val="22"/>
        </w:rPr>
        <w:tab/>
      </w:r>
      <w:r w:rsidRPr="00011DAF">
        <w:t>PRZEDMIOT I ZAKRES STOSOWANIA SPECYFIKACJI</w:t>
      </w:r>
    </w:p>
    <w:p w:rsidR="000124AC" w:rsidRPr="000C7F8F" w:rsidRDefault="000124AC" w:rsidP="009F42B6">
      <w:pPr>
        <w:pStyle w:val="Akapitzlist"/>
        <w:numPr>
          <w:ilvl w:val="1"/>
          <w:numId w:val="9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0C7F8F">
        <w:rPr>
          <w:rFonts w:ascii="Arial" w:hAnsi="Arial" w:cs="Arial"/>
          <w:b/>
          <w:bCs/>
        </w:rPr>
        <w:t>.     Przedmiot SST:</w:t>
      </w: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Przedmiotem niniejszej szczegółowej specyfikacji technicznej są wymagania dotyczące</w:t>
      </w:r>
      <w:r>
        <w:rPr>
          <w:rFonts w:ascii="Arial" w:hAnsi="Arial" w:cs="Arial"/>
        </w:rPr>
        <w:t xml:space="preserve"> </w:t>
      </w:r>
      <w:r w:rsidRPr="00011DAF">
        <w:rPr>
          <w:rFonts w:ascii="Arial" w:hAnsi="Arial" w:cs="Arial"/>
        </w:rPr>
        <w:t>wykonania i odbioru robót rozbiórkowych związanych z realizacją zadania</w:t>
      </w:r>
      <w:r>
        <w:rPr>
          <w:rFonts w:ascii="Arial" w:hAnsi="Arial" w:cs="Arial"/>
        </w:rPr>
        <w:t>.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pStyle w:val="Akapitzlist"/>
        <w:numPr>
          <w:ilvl w:val="1"/>
          <w:numId w:val="10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0C7F8F">
        <w:rPr>
          <w:rFonts w:ascii="Arial" w:hAnsi="Arial" w:cs="Arial"/>
          <w:b/>
          <w:bCs/>
        </w:rPr>
        <w:t>Zakres stosowania SST:</w:t>
      </w: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 xml:space="preserve">Szczegółowa specyfikacja jest </w:t>
      </w:r>
      <w:r w:rsidR="009C7DD0" w:rsidRPr="000C7F8F">
        <w:rPr>
          <w:rFonts w:ascii="Arial" w:hAnsi="Arial" w:cs="Arial"/>
        </w:rPr>
        <w:t>stosowana, jako</w:t>
      </w:r>
      <w:r w:rsidRPr="000C7F8F">
        <w:rPr>
          <w:rFonts w:ascii="Arial" w:hAnsi="Arial" w:cs="Arial"/>
        </w:rPr>
        <w:t xml:space="preserve"> dokument przetargowy kontraktowy przy zleceniu i realizacji robót wymienionych powyżej.</w:t>
      </w:r>
    </w:p>
    <w:p w:rsidR="000124AC" w:rsidRPr="000C7F8F" w:rsidRDefault="000124AC" w:rsidP="009F42B6">
      <w:pPr>
        <w:spacing w:line="26" w:lineRule="atLeast"/>
        <w:ind w:left="2124"/>
        <w:jc w:val="both"/>
        <w:rPr>
          <w:rFonts w:ascii="Arial" w:hAnsi="Arial" w:cs="Arial"/>
        </w:rPr>
      </w:pPr>
    </w:p>
    <w:p w:rsidR="000124AC" w:rsidRPr="000C7F8F" w:rsidRDefault="000124AC" w:rsidP="009F42B6">
      <w:pPr>
        <w:pStyle w:val="Akapitzlist"/>
        <w:numPr>
          <w:ilvl w:val="1"/>
          <w:numId w:val="10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0C7F8F">
        <w:rPr>
          <w:rFonts w:ascii="Arial" w:hAnsi="Arial" w:cs="Arial"/>
          <w:b/>
          <w:bCs/>
        </w:rPr>
        <w:t>Zakres robót objętych SST: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 xml:space="preserve">Roboty, których dotyczy specyfikacja, obejmują wszystkie czynności umożliwiające </w:t>
      </w:r>
      <w:r w:rsidR="009C7DD0">
        <w:rPr>
          <w:rFonts w:ascii="Arial" w:hAnsi="Arial" w:cs="Arial"/>
        </w:rPr>
        <w:t xml:space="preserve">                 </w:t>
      </w:r>
      <w:r w:rsidRPr="000C7F8F">
        <w:rPr>
          <w:rFonts w:ascii="Arial" w:hAnsi="Arial" w:cs="Arial"/>
        </w:rPr>
        <w:t>i mające na celu wykonanie prac demontażowych i rozbiórkowych.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Zakres prac rozbiórkowych obejmuje w szczególności: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odbicie</w:t>
      </w:r>
      <w:r w:rsidRPr="000C7F8F">
        <w:rPr>
          <w:rFonts w:ascii="Arial" w:hAnsi="Arial" w:cs="Arial"/>
        </w:rPr>
        <w:t xml:space="preserve"> tynków wewnętrznych</w:t>
      </w:r>
      <w:r>
        <w:rPr>
          <w:rFonts w:ascii="Arial" w:hAnsi="Arial" w:cs="Arial"/>
        </w:rPr>
        <w:t xml:space="preserve"> z zaprawy cementowo-wapiennej</w:t>
      </w:r>
      <w:r w:rsidRPr="000C7F8F">
        <w:rPr>
          <w:rFonts w:ascii="Arial" w:hAnsi="Arial" w:cs="Arial"/>
        </w:rPr>
        <w:t>;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 xml:space="preserve">- demontaż stolarki </w:t>
      </w:r>
      <w:r w:rsidR="00331E0E">
        <w:rPr>
          <w:rFonts w:ascii="Arial" w:hAnsi="Arial" w:cs="Arial"/>
        </w:rPr>
        <w:t xml:space="preserve">okiennej i </w:t>
      </w:r>
      <w:r w:rsidRPr="000C7F8F">
        <w:rPr>
          <w:rFonts w:ascii="Arial" w:hAnsi="Arial" w:cs="Arial"/>
        </w:rPr>
        <w:t>drzwiowej</w:t>
      </w:r>
      <w:r w:rsidR="00975718">
        <w:rPr>
          <w:rFonts w:ascii="Arial" w:hAnsi="Arial" w:cs="Arial"/>
        </w:rPr>
        <w:t>;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demontaż okładzin podłogowych i ściennych</w:t>
      </w:r>
      <w:r w:rsidRPr="000C7F8F">
        <w:rPr>
          <w:rFonts w:ascii="Arial" w:hAnsi="Arial" w:cs="Arial"/>
        </w:rPr>
        <w:t>;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- rozebranie ścianek działowych;</w:t>
      </w:r>
    </w:p>
    <w:p w:rsidR="000124AC" w:rsidRPr="000C7F8F" w:rsidRDefault="0097571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skucie posadzek;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F249AD">
        <w:rPr>
          <w:rFonts w:ascii="Arial" w:hAnsi="Arial" w:cs="Arial"/>
        </w:rPr>
        <w:t>- zeskrobanie i zmycie starych powłok malarskich</w:t>
      </w:r>
      <w:r>
        <w:rPr>
          <w:rFonts w:ascii="Arial" w:hAnsi="Arial" w:cs="Arial"/>
        </w:rPr>
        <w:t>;</w:t>
      </w:r>
    </w:p>
    <w:p w:rsidR="009F42B6" w:rsidRPr="00F249AD" w:rsidRDefault="009F42B6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0C7F8F">
        <w:rPr>
          <w:rFonts w:ascii="Arial" w:hAnsi="Arial" w:cs="Arial"/>
          <w:b/>
          <w:bCs/>
        </w:rPr>
        <w:t>Określenia podstawowe</w:t>
      </w:r>
    </w:p>
    <w:p w:rsidR="000124AC" w:rsidRPr="000C7F8F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1080"/>
        <w:jc w:val="both"/>
        <w:rPr>
          <w:rFonts w:ascii="Arial" w:hAnsi="Arial" w:cs="Arial"/>
        </w:rPr>
      </w:pP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Określenia podane w niniejszej SST są zgodne z obowiązującymi odpowiednimi normami oraz</w:t>
      </w:r>
      <w:r>
        <w:rPr>
          <w:rFonts w:ascii="Arial" w:hAnsi="Arial" w:cs="Arial"/>
        </w:rPr>
        <w:t xml:space="preserve"> określeniami podanymi w OST </w:t>
      </w:r>
      <w:r w:rsidRPr="000C7F8F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0C7F8F">
        <w:rPr>
          <w:rFonts w:ascii="Arial" w:hAnsi="Arial" w:cs="Arial"/>
          <w:b/>
          <w:bCs/>
        </w:rPr>
        <w:t>Wymagania dotyczące prowadzenia robót</w:t>
      </w:r>
    </w:p>
    <w:p w:rsidR="000124AC" w:rsidRPr="000C7F8F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Wykonawca robót jest odpowiedzialny za jakość ich wykonania oraz za zgodność z dokumentacją</w:t>
      </w:r>
      <w:r>
        <w:rPr>
          <w:rFonts w:ascii="Arial" w:hAnsi="Arial" w:cs="Arial"/>
        </w:rPr>
        <w:t xml:space="preserve"> kosztorysową </w:t>
      </w:r>
      <w:r w:rsidRPr="000C7F8F">
        <w:rPr>
          <w:rFonts w:ascii="Arial" w:hAnsi="Arial" w:cs="Arial"/>
        </w:rPr>
        <w:t>, SST i poleceniami Inspektora Nadzoru.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Ogólne wymagania dotyczące robót s</w:t>
      </w:r>
      <w:r>
        <w:rPr>
          <w:rFonts w:ascii="Arial" w:hAnsi="Arial" w:cs="Arial"/>
        </w:rPr>
        <w:t>ą podane w OST</w:t>
      </w:r>
      <w:r w:rsidRPr="000C7F8F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>MATERIAŁY POCHODZĄCE Z ROZBIÓRKI</w:t>
      </w:r>
    </w:p>
    <w:p w:rsidR="000124AC" w:rsidRPr="00870E4A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390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Gruz ceglany, gruz betonowy, gruz ceramiczny, deski, drewno, szkło, elementy metalowe (złom),</w:t>
      </w:r>
      <w:r>
        <w:rPr>
          <w:rFonts w:ascii="Arial" w:hAnsi="Arial" w:cs="Arial"/>
        </w:rPr>
        <w:t>inne;</w:t>
      </w:r>
    </w:p>
    <w:p w:rsidR="00331E0E" w:rsidRDefault="00331E0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331E0E" w:rsidRDefault="00331E0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331E0E" w:rsidRDefault="00331E0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331E0E" w:rsidRPr="000C7F8F" w:rsidRDefault="00331E0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lastRenderedPageBreak/>
        <w:t>3.</w:t>
      </w:r>
      <w:r w:rsidRPr="00870E4A">
        <w:rPr>
          <w:rFonts w:ascii="Arial" w:hAnsi="Arial" w:cs="Arial"/>
          <w:b/>
          <w:bCs/>
        </w:rPr>
        <w:tab/>
        <w:t>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3.1.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 xml:space="preserve">Ogólne wymagania </w:t>
      </w:r>
      <w:r>
        <w:rPr>
          <w:rFonts w:ascii="Arial" w:hAnsi="Arial" w:cs="Arial"/>
        </w:rPr>
        <w:t>dotyczące sprzętu podano w OST</w:t>
      </w:r>
      <w:r w:rsidRPr="000C7F8F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3.2.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Sprzęt do wykonywania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C7F8F">
        <w:rPr>
          <w:rFonts w:ascii="Arial" w:hAnsi="Arial" w:cs="Arial"/>
        </w:rPr>
        <w:t>Roboty można wykonać ręcznie lub przy użyciu innych specjalistycznych narzędzi.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Wykonawca jest zobowiązany do używania takich narzędzi, które nie spowodują niekorzystnego</w:t>
      </w:r>
      <w:r>
        <w:rPr>
          <w:rFonts w:ascii="Arial" w:hAnsi="Arial" w:cs="Arial"/>
        </w:rPr>
        <w:t xml:space="preserve"> </w:t>
      </w:r>
      <w:r w:rsidR="009F42B6" w:rsidRPr="00870E4A">
        <w:rPr>
          <w:rFonts w:ascii="Arial" w:hAnsi="Arial" w:cs="Arial"/>
        </w:rPr>
        <w:t>wpływu, na jakość</w:t>
      </w:r>
      <w:r w:rsidRPr="00870E4A">
        <w:rPr>
          <w:rFonts w:ascii="Arial" w:hAnsi="Arial" w:cs="Arial"/>
        </w:rPr>
        <w:t xml:space="preserve"> materiałów i wykonywanych robót oraz będą przyjazne dla środowiska.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4.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TRANSPORT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4.1.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Wymagania ogólne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Ogólne wymagania doty</w:t>
      </w:r>
      <w:r>
        <w:rPr>
          <w:rFonts w:ascii="Arial" w:hAnsi="Arial" w:cs="Arial"/>
        </w:rPr>
        <w:t>czące transportu podano w OST</w:t>
      </w:r>
      <w:r w:rsidRPr="00870E4A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4.2.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Transport materiałów i sprzętu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Do transportu materiałów i sprzętu stosować następujące sprawne technicznie środki transportu.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Materiały należy układać równomiernie na całej powierzchni ładunkowej, obok siebie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i zabezpieczyć przed możliwością przesuwania się podczas transportu. Jeżeli długość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przewożonych elementów jest większa niż długość samochodu to wielkość nawisu nie może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przekroczyć 1 m.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Przy załadunku i wyładunku oraz przewozie na środkach transportowych należy przestrzegać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przepisów obowiązujących w transporcie drogowym.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Wykonawca jest zobowiązany do stosowania takich środków transportowych, które nie wpłyną</w:t>
      </w:r>
      <w:r>
        <w:rPr>
          <w:rFonts w:ascii="Arial" w:hAnsi="Arial" w:cs="Arial"/>
        </w:rPr>
        <w:t xml:space="preserve"> </w:t>
      </w:r>
      <w:r w:rsidR="009F42B6" w:rsidRPr="00870E4A">
        <w:rPr>
          <w:rFonts w:ascii="Arial" w:hAnsi="Arial" w:cs="Arial"/>
        </w:rPr>
        <w:t>niekorzystnie, na jakość</w:t>
      </w:r>
      <w:r w:rsidRPr="00870E4A">
        <w:rPr>
          <w:rFonts w:ascii="Arial" w:hAnsi="Arial" w:cs="Arial"/>
        </w:rPr>
        <w:t xml:space="preserve"> i właściwość przewożonych materiałów i sprzętów.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Przy ruchu po drogach publicznych środki transportowe muszą spełniać wymagania przepisów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ruchu drogowego.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>5. WYKONANIE ROBÓT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 xml:space="preserve">5.1. 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>Roboty przygotowawcze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Przed przystąpieniem do prac rozbiórkowych należy teren oznakować zgodnie z wymogami BHP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oraz zabezpieczyć przed dostępem osób postronnych.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</w:r>
      <w:r w:rsidRPr="00870E4A">
        <w:rPr>
          <w:rFonts w:ascii="Arial" w:hAnsi="Arial" w:cs="Arial"/>
          <w:b/>
          <w:bCs/>
        </w:rPr>
        <w:t xml:space="preserve"> Roboty rozbiórkowe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Roboty prowadzić zgodnie z rozporządzeniem Ministra Infrastruktury z dnia 06.02.2003 roku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(Dz.U. 2003 nr 47 poz.401 z późniejszymi zmianami) w sprawie bezpieczeństwa i higieny pracy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podczas wykonywania robót budowlanych.</w:t>
      </w:r>
    </w:p>
    <w:p w:rsidR="000124AC" w:rsidRPr="000C7F8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Roboty rozbiórkowe i urządzeń towarzyszących obejmują usunięcie z terenu budowy wszystkich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 xml:space="preserve">elementów wymienionych w pkt 1.3, zgodnie z dokumentacją </w:t>
      </w:r>
      <w:r>
        <w:rPr>
          <w:rFonts w:ascii="Arial" w:hAnsi="Arial" w:cs="Arial"/>
        </w:rPr>
        <w:t>kosztorysową</w:t>
      </w:r>
      <w:r w:rsidRPr="00870E4A">
        <w:rPr>
          <w:rFonts w:ascii="Arial" w:hAnsi="Arial" w:cs="Arial"/>
        </w:rPr>
        <w:t>, SST lub wskazaniami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 xml:space="preserve">Inspektora Nadzoru. 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lastRenderedPageBreak/>
        <w:t>Roboty rozbiórkowe można wykonywać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mechanicznie lub ręcznie w sposób określony w SST lub przez Inżyniera. Wszystkie elementy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możliwe do powtórnego wykorzystania powinny być usuwane bez powodowania zbędnych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uszkodzeń. O ile uzyskane elementy nie stają się własnością Wykonawcy, powinien on przewieźć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je na miejsce określone w niniejszej SST lub wskazane przez Inżyniera. Elementy i materiały,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które zgodnie z niniejszą SST stają się własnością Wykonawcy, powinny być usunięte z terenu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budowy w miejsce wskazane przez Inżyniera.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Ewentualne rusztowania, konstrukcje podparć i pomosty dla robót rozbiórkowych wykonawca musi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wykonać na własny koszt i przedłożyć ich projekt do zatwierdzenia Inżynierowi.</w:t>
      </w:r>
    </w:p>
    <w:p w:rsidR="000124AC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390"/>
        <w:jc w:val="both"/>
        <w:rPr>
          <w:rFonts w:ascii="Arial" w:hAnsi="Arial" w:cs="Arial"/>
        </w:rPr>
      </w:pP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>6.</w:t>
      </w:r>
      <w:r w:rsidRPr="00870E4A">
        <w:rPr>
          <w:rFonts w:ascii="Arial" w:hAnsi="Arial" w:cs="Arial"/>
          <w:b/>
          <w:bCs/>
        </w:rPr>
        <w:tab/>
        <w:t>KONTROLA JAKOŚCI</w:t>
      </w:r>
    </w:p>
    <w:p w:rsidR="000124AC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390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70E4A">
        <w:rPr>
          <w:rFonts w:ascii="Arial" w:hAnsi="Arial" w:cs="Arial"/>
        </w:rPr>
        <w:t>Kontrola jakości robót polega na sprawdzeniu zgodności ich wykonania z wymogami niniejszej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specyfikacji. Kontrola jakości robót polega na wizualnej ocenie kompletności wykonanych robót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rozbiórkowych, sprawdzeniu stopnia uszkodzenia elementów przewidzianych do powtórnego</w:t>
      </w:r>
      <w:r>
        <w:rPr>
          <w:rFonts w:ascii="Arial" w:hAnsi="Arial" w:cs="Arial"/>
        </w:rPr>
        <w:t xml:space="preserve"> </w:t>
      </w:r>
      <w:r w:rsidRPr="00870E4A">
        <w:rPr>
          <w:rFonts w:ascii="Arial" w:hAnsi="Arial" w:cs="Arial"/>
        </w:rPr>
        <w:t>wykorzystania oraz sprawdzeniu braku zagrożeń na miejscu budowy.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70E4A">
        <w:rPr>
          <w:rFonts w:ascii="Arial" w:hAnsi="Arial" w:cs="Arial"/>
          <w:b/>
          <w:bCs/>
        </w:rPr>
        <w:t>7.</w:t>
      </w:r>
      <w:r w:rsidRPr="00870E4A">
        <w:rPr>
          <w:rFonts w:ascii="Arial" w:hAnsi="Arial" w:cs="Arial"/>
          <w:b/>
          <w:bCs/>
        </w:rPr>
        <w:tab/>
        <w:t xml:space="preserve"> OBMIAR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F249AD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F249AD">
        <w:rPr>
          <w:rFonts w:ascii="Arial" w:hAnsi="Arial" w:cs="Arial"/>
        </w:rPr>
        <w:t>Ogólne zasady dokonywania obmiarów robót podano w Ogólnej Specyfikacji Technicznej.</w:t>
      </w:r>
    </w:p>
    <w:p w:rsidR="000124AC" w:rsidRPr="00F249AD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F249AD">
        <w:rPr>
          <w:rFonts w:ascii="Arial" w:hAnsi="Arial" w:cs="Arial"/>
        </w:rPr>
        <w:t>Podstawą dokonywania obmiarów, określającą zakres prac wykonywanych w ramach</w:t>
      </w:r>
    </w:p>
    <w:p w:rsidR="000124AC" w:rsidRPr="00F249AD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F249AD">
        <w:rPr>
          <w:rFonts w:ascii="Arial" w:hAnsi="Arial" w:cs="Arial"/>
        </w:rPr>
        <w:t>poszczególnych pozycji, jest załączony do dokumentacji przetargowej przedmiar robót.</w:t>
      </w:r>
    </w:p>
    <w:p w:rsidR="000124AC" w:rsidRPr="00870E4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Jednostkami obmiarowymi są: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1 m2 odbitych tynków, rozebranych ścianek,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1 m3 rozebranych elementów ścian, stropów, wykutych otworów, itp. (rozumianych jako</w:t>
      </w:r>
      <w:r>
        <w:rPr>
          <w:rFonts w:ascii="Arial" w:hAnsi="Arial" w:cs="Arial"/>
        </w:rPr>
        <w:t xml:space="preserve"> </w:t>
      </w:r>
      <w:r w:rsidRPr="00011DAF">
        <w:rPr>
          <w:rFonts w:ascii="Arial" w:hAnsi="Arial" w:cs="Arial"/>
        </w:rPr>
        <w:t>objętość zdemontowanych elementów) oraz wywozu i utylizacji odpadów.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011DAF"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  <w:b/>
          <w:bCs/>
        </w:rPr>
        <w:tab/>
      </w:r>
      <w:r w:rsidRPr="00011DAF">
        <w:rPr>
          <w:rFonts w:ascii="Arial" w:hAnsi="Arial" w:cs="Arial"/>
          <w:b/>
          <w:bCs/>
        </w:rPr>
        <w:t>ODBIORY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Ogólne zasady odbiorów robót podano w Ogólnej Specyfikacji Technicznej.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Wszystkie roboty objęte specyfikacją podlegają zasadom odbioru robót zanikających.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011DAF">
        <w:rPr>
          <w:rFonts w:ascii="Arial" w:hAnsi="Arial" w:cs="Arial"/>
          <w:b/>
          <w:bCs/>
        </w:rPr>
        <w:t xml:space="preserve">9. </w:t>
      </w:r>
      <w:r>
        <w:rPr>
          <w:rFonts w:ascii="Arial" w:hAnsi="Arial" w:cs="Arial"/>
          <w:b/>
          <w:bCs/>
        </w:rPr>
        <w:tab/>
      </w:r>
      <w:r w:rsidRPr="00011DAF">
        <w:rPr>
          <w:rFonts w:ascii="Arial" w:hAnsi="Arial" w:cs="Arial"/>
          <w:b/>
          <w:bCs/>
        </w:rPr>
        <w:t>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Ogólne zasady dokonywania płatności podano w Ogólnej Specyfikacji Technicznej.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Cena robót obejmuje w przypadku wszystkich robót rozbiórkowych objętych niniejszą ST: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wyznaczenie zakresu prac,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oznakowanie i zabezpieczenie obszaru prac pod względem BHP, zabezpieczenie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zachowywanych elementów przed uszkodzeniem,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przeprowadzenie demontażu,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rozdrobnienie zdemontowanych elementów,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oczyszczenie podłoża po zdemontowanych elementach,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przetransportowanie odpadów z miejsca rozbiórki do kontenerów,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011DAF">
        <w:rPr>
          <w:rFonts w:ascii="Arial" w:hAnsi="Arial" w:cs="Arial"/>
        </w:rPr>
        <w:t>selektywne złożenie odpadów w kontenerach.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011DAF">
        <w:rPr>
          <w:rFonts w:ascii="Arial" w:hAnsi="Arial" w:cs="Arial"/>
        </w:rPr>
        <w:t>Cena robót obejmuje w przypadku wywozu i utylizacji odpadów: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załadunek odpadów,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zabezpieczenie ładunku,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przewóz odpadów do miejsca utylizacji,</w:t>
      </w:r>
    </w:p>
    <w:p w:rsidR="000124AC" w:rsidRPr="00011DA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11DAF">
        <w:rPr>
          <w:rFonts w:ascii="Arial" w:hAnsi="Arial" w:cs="Arial"/>
        </w:rPr>
        <w:t>utylizację odpadów.</w:t>
      </w:r>
    </w:p>
    <w:p w:rsidR="000124AC" w:rsidRPr="00011DAF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390"/>
        <w:jc w:val="both"/>
        <w:rPr>
          <w:rFonts w:ascii="Arial" w:hAnsi="Arial" w:cs="Arial"/>
        </w:rPr>
      </w:pPr>
    </w:p>
    <w:p w:rsidR="000124AC" w:rsidRPr="00DC6992" w:rsidRDefault="000124AC" w:rsidP="009F42B6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DC6992">
        <w:rPr>
          <w:rFonts w:ascii="Arial" w:hAnsi="Arial" w:cs="Arial"/>
          <w:b/>
          <w:bCs/>
        </w:rPr>
        <w:t>PRZEPISY ZWIĄZANE</w:t>
      </w:r>
    </w:p>
    <w:p w:rsidR="000124AC" w:rsidRPr="00011DAF" w:rsidRDefault="000124AC" w:rsidP="009F42B6">
      <w:pPr>
        <w:pStyle w:val="Akapitzlist"/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  <w:b/>
          <w:bCs/>
        </w:rPr>
      </w:pPr>
    </w:p>
    <w:p w:rsidR="000124AC" w:rsidRPr="00CB1677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B1677">
        <w:rPr>
          <w:rFonts w:ascii="Arial" w:hAnsi="Arial" w:cs="Arial"/>
        </w:rPr>
        <w:t>1. Ustawa z dnia 7 lipca 1994 - Prawo budowlane (Dz. U Nr 207 z 2003 r., poz. 2016) z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późniejszymi zmianami.</w:t>
      </w:r>
    </w:p>
    <w:p w:rsidR="000124AC" w:rsidRPr="00CB1677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B1677">
        <w:rPr>
          <w:rFonts w:ascii="Arial" w:hAnsi="Arial" w:cs="Arial"/>
        </w:rPr>
        <w:t>2. Rozporządzenie Ministra Infrastruktury z dnia 2 września 2004 r. w sprawie szczegółowego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zakresu i formy dokumentacji projektowej, specyfikacji technicznych wykonania i odbioru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robót budowlanych oraz programu funkcjonalno-użytkowego (Dz. U. nr 202 poz. 2072)</w:t>
      </w:r>
    </w:p>
    <w:p w:rsidR="000124AC" w:rsidRPr="00CB1677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B1677">
        <w:rPr>
          <w:rFonts w:ascii="Arial" w:hAnsi="Arial" w:cs="Arial"/>
        </w:rPr>
        <w:t>3. Rozporządzenie Min. Infrastruktury z 26.06.2002 r. dot. dziennika budowy, montażu I rozbiórki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oraz tablicy informacyjnej (Dz. U. Nr 108 poz. 953 z 2002 r.)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B1677">
        <w:rPr>
          <w:rFonts w:ascii="Arial" w:hAnsi="Arial" w:cs="Arial"/>
        </w:rPr>
        <w:t>4. Rozporządzenie Min. Infrastruktury z 27.08.2002 r. w sprawie szczegółowego zakresu formy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planu bezpieczeństwa i ochrony zdrowia oraz szczegółowego zakresu rodzajów robót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budowlanych, stwarzających zagrożenie bezpieczeństwa i zdrowia ludzi (Dz. U. Nr 151 poz. 1256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>z 2002 r.),</w:t>
      </w:r>
    </w:p>
    <w:p w:rsidR="000124AC" w:rsidRPr="00CB1677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B1677">
        <w:rPr>
          <w:rFonts w:ascii="Arial" w:hAnsi="Arial" w:cs="Arial"/>
        </w:rPr>
        <w:t>5. Rozporządzenie Min. Infrastruktury z 23.06.2003 r. w sprawie informacji dotyczącej</w:t>
      </w:r>
      <w:r>
        <w:rPr>
          <w:rFonts w:ascii="Arial" w:hAnsi="Arial" w:cs="Arial"/>
        </w:rPr>
        <w:t xml:space="preserve"> </w:t>
      </w:r>
      <w:r w:rsidRPr="00CB1677">
        <w:rPr>
          <w:rFonts w:ascii="Arial" w:hAnsi="Arial" w:cs="Arial"/>
        </w:rPr>
        <w:t xml:space="preserve">bezpieczeństwa i ochrony zdrowia oraz planu bezpieczeństwa i ochrony zdrowia (Dz. </w:t>
      </w:r>
      <w:proofErr w:type="spellStart"/>
      <w:r w:rsidRPr="00CB1677">
        <w:rPr>
          <w:rFonts w:ascii="Arial" w:hAnsi="Arial" w:cs="Arial"/>
        </w:rPr>
        <w:t>U.Nr</w:t>
      </w:r>
      <w:proofErr w:type="spellEnd"/>
      <w:r w:rsidRPr="00CB1677">
        <w:rPr>
          <w:rFonts w:ascii="Arial" w:hAnsi="Arial" w:cs="Arial"/>
        </w:rPr>
        <w:t xml:space="preserve"> 120 poz. 1126 z 2003 r.</w:t>
      </w:r>
      <w:r>
        <w:rPr>
          <w:rFonts w:ascii="Arial" w:hAnsi="Arial" w:cs="Arial"/>
        </w:rPr>
        <w:t>)</w:t>
      </w:r>
    </w:p>
    <w:p w:rsidR="000124AC" w:rsidRPr="00227279" w:rsidRDefault="000124AC" w:rsidP="009F42B6">
      <w:pPr>
        <w:spacing w:line="26" w:lineRule="atLeast"/>
        <w:ind w:left="1440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63502D" w:rsidRDefault="0063502D" w:rsidP="009F42B6">
      <w:pPr>
        <w:spacing w:line="26" w:lineRule="atLeast"/>
        <w:jc w:val="both"/>
        <w:rPr>
          <w:rFonts w:ascii="Arial" w:hAnsi="Arial" w:cs="Arial"/>
        </w:rPr>
      </w:pPr>
    </w:p>
    <w:p w:rsidR="0063502D" w:rsidRDefault="0063502D" w:rsidP="009F42B6">
      <w:pPr>
        <w:spacing w:line="26" w:lineRule="atLeast"/>
        <w:jc w:val="both"/>
        <w:rPr>
          <w:rFonts w:ascii="Arial" w:hAnsi="Arial" w:cs="Arial"/>
        </w:rPr>
      </w:pPr>
    </w:p>
    <w:p w:rsidR="0063502D" w:rsidRDefault="0063502D" w:rsidP="009F42B6">
      <w:pPr>
        <w:spacing w:line="26" w:lineRule="atLeast"/>
        <w:jc w:val="both"/>
        <w:rPr>
          <w:rFonts w:ascii="Arial" w:hAnsi="Arial" w:cs="Arial"/>
        </w:rPr>
      </w:pPr>
    </w:p>
    <w:p w:rsidR="0063502D" w:rsidRDefault="0063502D" w:rsidP="009F42B6">
      <w:pPr>
        <w:spacing w:line="26" w:lineRule="atLeast"/>
        <w:jc w:val="both"/>
        <w:rPr>
          <w:rFonts w:ascii="Arial" w:hAnsi="Arial" w:cs="Arial"/>
        </w:rPr>
      </w:pPr>
    </w:p>
    <w:p w:rsidR="0063502D" w:rsidRDefault="0063502D" w:rsidP="009F42B6">
      <w:pPr>
        <w:spacing w:line="26" w:lineRule="atLeast"/>
        <w:jc w:val="both"/>
        <w:rPr>
          <w:rFonts w:ascii="Arial" w:hAnsi="Arial" w:cs="Arial"/>
        </w:rPr>
      </w:pPr>
    </w:p>
    <w:p w:rsidR="0063502D" w:rsidRDefault="0063502D" w:rsidP="009F42B6">
      <w:pPr>
        <w:spacing w:line="26" w:lineRule="atLeast"/>
        <w:jc w:val="both"/>
        <w:rPr>
          <w:rFonts w:ascii="Arial" w:hAnsi="Arial" w:cs="Arial"/>
        </w:rPr>
      </w:pPr>
    </w:p>
    <w:p w:rsidR="0063502D" w:rsidRDefault="0063502D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spacing w:line="26" w:lineRule="atLeast"/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SZCZEGÓŁOWA </w:t>
      </w:r>
      <w:r w:rsidRPr="00AC17E6">
        <w:rPr>
          <w:rFonts w:ascii="Arial" w:hAnsi="Arial" w:cs="Arial"/>
          <w:b/>
          <w:bCs/>
        </w:rPr>
        <w:t>SPECYFIKACJA TECHNICZNA WYKONANIA I ODBIORU ROBÓT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C3213A" w:rsidRDefault="000124AC" w:rsidP="009F42B6">
      <w:pPr>
        <w:pStyle w:val="Akapitzlist"/>
        <w:numPr>
          <w:ilvl w:val="0"/>
          <w:numId w:val="23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C3213A">
        <w:rPr>
          <w:rFonts w:ascii="Arial" w:hAnsi="Arial" w:cs="Arial"/>
          <w:b/>
          <w:bCs/>
        </w:rPr>
        <w:t>TYNKI I OKŁADZINY WEWNĘTRZNE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PRZEDMIOT I 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5E6FC1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5E6FC1">
        <w:rPr>
          <w:rFonts w:ascii="Arial" w:hAnsi="Arial" w:cs="Arial"/>
          <w:b/>
          <w:bCs/>
        </w:rPr>
        <w:t>Przedmiot ST</w:t>
      </w:r>
    </w:p>
    <w:p w:rsidR="000124AC" w:rsidRPr="005E6FC1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Przedmiotem niniejszej Specyfikacji Technicznej są wymagania dotyczące wykonania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odbioru tynków i okładzin wewnętrznych które zostaną wykonane w ramach planowanej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inwestycji.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5E6FC1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5E6FC1">
        <w:rPr>
          <w:rFonts w:ascii="Arial" w:hAnsi="Arial" w:cs="Arial"/>
          <w:b/>
          <w:bCs/>
        </w:rPr>
        <w:t xml:space="preserve"> Zakres stosowania ST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Specyfikacja Techniczna jest stosowana jako dokument przetargowy i kontraktowy przy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zlecaniu i realizacji Robót wymienionych w punkcie 1.3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Ustalenia zawarte w niniejszej specyfikacji obejmują wszystkie czynności umożliwiające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mające na celu wykonanie tynków i okładzin wewnętrznych. Obejmują prace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związane z dostawą materiałów, wykonawstwem i wykończeniem tynków i okładzin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wykonywanych na miejscu.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5E6FC1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5E6FC1">
        <w:rPr>
          <w:rFonts w:ascii="Arial" w:hAnsi="Arial" w:cs="Arial"/>
          <w:b/>
          <w:bCs/>
        </w:rPr>
        <w:t xml:space="preserve"> Zakres Robót objętych ST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Ustalenia zawarte w niniejszej Specyfikacji dotyczą: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wykonania tynków cementowo-wapiennych wewnętrznych kategorii III ścian,</w:t>
      </w:r>
      <w:r>
        <w:rPr>
          <w:rFonts w:ascii="Arial" w:hAnsi="Arial" w:cs="Arial"/>
        </w:rPr>
        <w:t xml:space="preserve"> stropów , biegów i spoczników,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wykonywane ręcznie tynki wewnętrzne zwykłe kat. III i IV na ościeżach otworów,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szpachlowanie,</w:t>
      </w:r>
    </w:p>
    <w:p w:rsidR="00F65AEA" w:rsidRPr="00AC17E6" w:rsidRDefault="00F65AEA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przygotowanie ścian pod malowanie,</w:t>
      </w:r>
    </w:p>
    <w:p w:rsidR="00F65AEA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przygotowania podłoża pod okładziny ścienne,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obłożenie ścian </w:t>
      </w:r>
      <w:r>
        <w:rPr>
          <w:rFonts w:ascii="Arial" w:hAnsi="Arial" w:cs="Arial"/>
        </w:rPr>
        <w:t>płytkami ceramicznymi</w:t>
      </w:r>
      <w:r w:rsidRPr="00AC17E6">
        <w:rPr>
          <w:rFonts w:ascii="Arial" w:hAnsi="Arial" w:cs="Arial"/>
        </w:rPr>
        <w:t>,</w:t>
      </w:r>
    </w:p>
    <w:p w:rsidR="002064A0" w:rsidRPr="00AC17E6" w:rsidRDefault="002064A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malowanie ścian i sufitów farbami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Powyższy wykaz obejmuje zakres robót podstawowych. Oferent powinien przewidzieć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wycenić ewentualne prace pomocnicze, konieczne do realizacji wymienionych prac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podstawowych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Określenia podstawowe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Określenia podstawowe w niniejszej </w:t>
      </w:r>
      <w:r>
        <w:rPr>
          <w:rFonts w:ascii="Arial" w:hAnsi="Arial" w:cs="Arial"/>
        </w:rPr>
        <w:t>S</w:t>
      </w:r>
      <w:r w:rsidRPr="00AC17E6">
        <w:rPr>
          <w:rFonts w:ascii="Arial" w:hAnsi="Arial" w:cs="Arial"/>
        </w:rPr>
        <w:t>ST zgodne są z odpowiednimi normami polskimi i</w:t>
      </w:r>
      <w:r>
        <w:rPr>
          <w:rFonts w:ascii="Arial" w:hAnsi="Arial" w:cs="Arial"/>
        </w:rPr>
        <w:t xml:space="preserve"> europejskimi oraz z OST</w:t>
      </w:r>
      <w:r w:rsidRPr="00AC17E6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 dotyczące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</w:t>
      </w:r>
      <w:r>
        <w:rPr>
          <w:rFonts w:ascii="Arial" w:hAnsi="Arial" w:cs="Arial"/>
        </w:rPr>
        <w:t>ania dotyczące robót podano w OS</w:t>
      </w:r>
      <w:r w:rsidRPr="00AC17E6">
        <w:rPr>
          <w:rFonts w:ascii="Arial" w:hAnsi="Arial" w:cs="Arial"/>
        </w:rPr>
        <w:t>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przedstawi Inwestorowi, Inspektorowi nadzoru do zaakceptowania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harmonogram robót, wykaz materiałów, urządzeń i technologii stosowanych przy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wykonywaniu robót określonych umową. Wykonawca robót jest odpowiedzialny za jakość ich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wykonania oraz zgodność z dokumentacją</w:t>
      </w:r>
      <w:r w:rsidR="00A0041F">
        <w:rPr>
          <w:rFonts w:ascii="Arial" w:hAnsi="Arial" w:cs="Arial"/>
        </w:rPr>
        <w:t xml:space="preserve"> projektową, </w:t>
      </w:r>
      <w:r>
        <w:rPr>
          <w:rFonts w:ascii="Arial" w:hAnsi="Arial" w:cs="Arial"/>
        </w:rPr>
        <w:t xml:space="preserve"> kosztorysową</w:t>
      </w:r>
      <w:r w:rsidRPr="00AC17E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 oraz poleceniami Inspektora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Nadzoru.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MATERIAŁY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 w:rsidRPr="00AC17E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</w:t>
      </w:r>
      <w:r>
        <w:rPr>
          <w:rFonts w:ascii="Arial" w:hAnsi="Arial" w:cs="Arial"/>
        </w:rPr>
        <w:t xml:space="preserve">a stawiane materiałom podano w </w:t>
      </w:r>
      <w:r w:rsidRPr="00AC17E6">
        <w:rPr>
          <w:rFonts w:ascii="Arial" w:hAnsi="Arial" w:cs="Arial"/>
        </w:rPr>
        <w:t>ST</w:t>
      </w:r>
      <w:r>
        <w:rPr>
          <w:rFonts w:ascii="Arial" w:hAnsi="Arial" w:cs="Arial"/>
        </w:rPr>
        <w:t>.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Woda (PN-EN 1008:2004)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przygotowania zapraw stosować można każdą wodę zdatną do picia, oraz wodę z rzeki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jeziora. Niedozwolone jest użycie wód ściekowych, kanalizacyjnych bagiennych oraz wód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zawierających tłuszcze organiczne, oleje i muł.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Piasek (PN-EN 13139:2003)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2.3.1. Piasek powinien spełniać wymagania obowiązującej normy przedmiotowe, a 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szczególności: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nie zawierać domieszek organicznych,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mieć frakcje różnych wymiarów, a mianowicie: piasek drobnoziarnisty 0,25-0,5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mm, piasek średnioziarnisty 0,5-1,0 mm, piasek gruboziarnisty 1,0-2,0 mm.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2.3.2. Do spodnich warstw tynku należy stosować piasek gruboziarnisty, do warstw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wierzchnich – średnioziarnisty.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DC58F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2.3.3. Do gładzi piasek powinien być drobnoziarnisty i przechodzić całkowicie przez sito 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prześwicie 0,5 mm.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C3213A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 w:rsidRPr="00C3213A">
        <w:rPr>
          <w:rFonts w:ascii="Arial" w:hAnsi="Arial" w:cs="Arial"/>
          <w:b/>
          <w:bCs/>
        </w:rPr>
        <w:t>Zaprawy budowlane cementowo-wapienne</w:t>
      </w:r>
    </w:p>
    <w:p w:rsidR="000124AC" w:rsidRPr="00DC58F6" w:rsidRDefault="000124AC" w:rsidP="009F42B6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Stosowana zaprawa tynkarska powinna odpowiadać wymogom normy PN-B-14503.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zapraw do robót murowych powinno być wykonywane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mechanicznie.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Zaprawę należy przygotować w takiej ilości, aby mogła być wbudowana możliwie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wcześnie po jej przygotowaniu tj. ok. 3 godzin.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 zapraw tynkarskich należy stosować piasek rzeczny lub kopalniany.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 zapraw cementowo-wapiennych należy stosować cement portlandzki 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dodatkiem żużla lub popiołów lotnych 25 i 35 oraz cement hutniczy 25 pod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warunkiem, że temperatura otoczenia w ciągu 7 dni od chwili zużycia zaprawy 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będzie niższa niż +5°C.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 zapraw cementowo-wapiennych należy stosować wapno sucho gaszone lub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gaszone w postaci ciasta wapiennego otrzymanego z wapna niegaszonego, które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powinno tworzyć jednolitą i jednobarwną masę, bez grudek niegaszonego wapna 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zanieczyszczeń obcych. Skład objętościowy zapraw należy dobierać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doświadczalnie, w zależności od wymaganej marki zaprawy oraz rodzaju cementu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wapna.</w:t>
      </w:r>
    </w:p>
    <w:p w:rsidR="00331E0E" w:rsidRDefault="00331E0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331E0E" w:rsidRPr="00AC17E6" w:rsidRDefault="00331E0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2.5.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Gładź szpachlowa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Gładź szpachlowa przeznaczona do wykonywania gładzi gipsowych i napraw powierzchni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ścian i sufitów. Wykonywanie gładzi gipsowych, może odbywać się na podłożach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mineralnych, takich jak tynki cementowe, cementowo-wapienne, ściany betonowe, podłoża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gipsowe. Należy zwrócić uwagę na działanie korozyjne gipsu i wilgoci na stal. Szpachli 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należy stosować na elementy ze stali, a pozostające w kontakcie z gipsem,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zabezpieczyć środkiem antykorozyjnym.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2.6. Tynki gipsowe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Suche mieszanki gipsowe, składające się ze specjalnie dobranych spoiw, wypełniaczy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domieszek modyfikujących własności robocze oraz cechy reologiczne zapraw. Mieszanki te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są gotowe do użycia natychmiast po zarobieniu wodą zarobkową. Modyfikowane spoiwa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gipsowe ze względu na przeznaczenie można podzielić na: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gipsy tynkarskie,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gipsy szpachlowe,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tynki cienkowarstwowe,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gładzie.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Gipsy tynkarskie są to mieszanki oparte na spoiwie gipsowym z dodatkiem wypełniaczy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mineralnych oraz chemicznych środków modyfikujących, nadających uzyskanej zaprawie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plastyczność, łatwość obróbki i podnoszących przyczepność do podłoża. Poszczególne typy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gipsów tynkarskich charakteryzuje różne zużycie na każdy mm grubości wyprawy: lekki - 0,8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kg/m2, standard - 1,2 kg/m2 oraz obróbka i zastosowanie.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Obecnie stosowane są następujące typy gipsów tynkarskich: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gips tynkarski maszynowy GTM </w:t>
      </w:r>
      <w:r w:rsidRPr="00AC17E6">
        <w:rPr>
          <w:rFonts w:ascii="Arial" w:hAnsi="Arial" w:cs="Arial"/>
        </w:rPr>
        <w:t>przeznaczony do wykonywania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wewnętrznych wypraw tynkarskich sposobem zmechanizowanym,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gips tynkarski maszynowy GTM lekki,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gips tynkarski ręczny GTR przeznaczony do ręcznego tynkowania,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gips tynkarski cienkowarstwowy do wykonywania wypraw tynkarskich o grubości 3-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6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Wszystkie rodzaje gipsowych mieszanek tynkarskich są przeznaczone do stosowania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wszystkie podłoża mineralne (beton, cegła ceramiczna, cegła silikatowa, beton komórkowy).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Tynków gipsowych nie powinno się wykonywać jedynie na podłożach drewnianych,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metalowych oraz z tworzyw sztucznych. Gipsy szpachlowe są mieszankami na bazie gipsu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półwodnego z dodatkiem wypełniaczy mineralnych oraz chemicznych środków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modyfikujących. Zawierają komponenty, dzięki którym uzyskane zaprawy są plastyczne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łatwe w obróbce. Gipsy szpachlowe typu G służą do wyrównywania i szpachlowania podłoży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gipsowych, np. płyt gipsowych, tynków gipsowych. Gipsy szpachlowe F przeznaczone są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spoinowania połączeń płyt g-k wraz z siatką zbrojącą oraz wypełnienia niewielkich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uszkodzeń powierzchni ścian i sufitów z płyt g-k wewnątrz pomieszczeń. Gipsy szpachlowe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B stosowane są do wyrównywania podłoży wykonanych z betonu, tynków cementowych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cementowo-wapiennych oraz wykonywania gładzi na tych podłożach. Mogą być nakładane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 gładkie podłoża budowlane lub na odnawialne stare podłoża tynkarskie. Tynki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cienkowarstwowe i gładzie są to gotowe mieszanki produkowane na bazie spoiwa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gipsowego lub mączki </w:t>
      </w:r>
      <w:r w:rsidRPr="00AC17E6">
        <w:rPr>
          <w:rFonts w:ascii="Arial" w:hAnsi="Arial" w:cs="Arial"/>
        </w:rPr>
        <w:lastRenderedPageBreak/>
        <w:t>anhydrytowej z dodatkiem wypełniaczy mineralnych oraz składników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poprawiających plastyczność i reologię. Gładzie gipsowe i tynki cienkowarstwowe służą do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wykonywania pocienionych wypraw na równych podłożach betonowych oraz na tynkach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cementowych i cementowo-wapiennych wewnątrz pomieszczeń.</w:t>
      </w:r>
    </w:p>
    <w:p w:rsidR="0063502D" w:rsidRDefault="0063502D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63502D" w:rsidRDefault="0063502D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  <w:r w:rsidRPr="00F22031">
        <w:rPr>
          <w:rFonts w:ascii="Arial" w:hAnsi="Arial" w:cs="Arial"/>
          <w:b/>
        </w:rPr>
        <w:t xml:space="preserve">2.7 Farby </w:t>
      </w: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</w:p>
    <w:p w:rsidR="00F22031" w:rsidRP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F22031">
        <w:rPr>
          <w:rFonts w:ascii="Arial" w:hAnsi="Arial" w:cs="Arial"/>
        </w:rPr>
        <w:t xml:space="preserve">Farby (baza) do malowania  ścian i sufitów: </w:t>
      </w:r>
    </w:p>
    <w:p w:rsidR="00F22031" w:rsidRP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F22031">
        <w:rPr>
          <w:rFonts w:ascii="Arial" w:hAnsi="Arial" w:cs="Arial"/>
          <w:bCs/>
        </w:rPr>
        <w:t xml:space="preserve">Lepkość (kubek cylindryczny Ø 6 mm), 20°C </w:t>
      </w:r>
      <w:r w:rsidRPr="00F22031">
        <w:rPr>
          <w:rFonts w:ascii="Arial" w:hAnsi="Arial" w:cs="Arial"/>
          <w:bCs/>
        </w:rPr>
        <w:tab/>
        <w:t xml:space="preserve">30-40 [s] </w:t>
      </w:r>
      <w:r w:rsidRPr="00F22031">
        <w:rPr>
          <w:rFonts w:ascii="Arial" w:hAnsi="Arial" w:cs="Arial"/>
          <w:bCs/>
        </w:rPr>
        <w:tab/>
      </w:r>
    </w:p>
    <w:p w:rsidR="00F22031" w:rsidRP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F22031">
        <w:rPr>
          <w:rFonts w:ascii="Arial" w:hAnsi="Arial" w:cs="Arial"/>
          <w:bCs/>
        </w:rPr>
        <w:t>Gęstość, najwyżej</w:t>
      </w:r>
      <w:r w:rsidRPr="00F22031">
        <w:rPr>
          <w:rFonts w:ascii="Arial" w:hAnsi="Arial" w:cs="Arial"/>
          <w:bCs/>
        </w:rPr>
        <w:tab/>
      </w:r>
      <w:r w:rsidRPr="00F22031">
        <w:rPr>
          <w:rFonts w:ascii="Arial" w:hAnsi="Arial" w:cs="Arial"/>
          <w:bCs/>
        </w:rPr>
        <w:tab/>
      </w:r>
      <w:r w:rsidRPr="00F22031">
        <w:rPr>
          <w:rFonts w:ascii="Arial" w:hAnsi="Arial" w:cs="Arial"/>
          <w:bCs/>
        </w:rPr>
        <w:tab/>
      </w:r>
      <w:r w:rsidRPr="00F22031">
        <w:rPr>
          <w:rFonts w:ascii="Arial" w:hAnsi="Arial" w:cs="Arial"/>
          <w:bCs/>
        </w:rPr>
        <w:tab/>
      </w:r>
      <w:r w:rsidRPr="00F22031">
        <w:rPr>
          <w:rFonts w:ascii="Arial" w:hAnsi="Arial" w:cs="Arial"/>
          <w:bCs/>
        </w:rPr>
        <w:tab/>
        <w:t>A1,6[g/cm³]</w:t>
      </w:r>
      <w:r>
        <w:rPr>
          <w:rFonts w:ascii="Arial" w:hAnsi="Arial" w:cs="Arial"/>
          <w:bCs/>
        </w:rPr>
        <w:t xml:space="preserve">       </w:t>
      </w:r>
      <w:r w:rsidRPr="00F2203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F22031">
        <w:rPr>
          <w:rFonts w:ascii="Arial" w:hAnsi="Arial" w:cs="Arial"/>
          <w:bCs/>
        </w:rPr>
        <w:t>Czas schnięcia powłoki w temp. 20±2°C przy wilgotności wzg. pow. 55±5% stopień 3, najwyżej:  2 [h]</w:t>
      </w:r>
    </w:p>
    <w:p w:rsidR="00F22031" w:rsidRP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F22031">
        <w:rPr>
          <w:rFonts w:ascii="Arial" w:hAnsi="Arial" w:cs="Arial"/>
          <w:bCs/>
        </w:rPr>
        <w:t xml:space="preserve">Krycie jakościowe: II </w:t>
      </w:r>
    </w:p>
    <w:p w:rsidR="00F22031" w:rsidRP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F22031">
        <w:rPr>
          <w:rFonts w:ascii="Arial" w:hAnsi="Arial" w:cs="Arial"/>
          <w:bCs/>
        </w:rPr>
        <w:t>Wygląd powłoki:  biała, matowa,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A0041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 w:rsidR="00F22031">
        <w:rPr>
          <w:rFonts w:ascii="Arial" w:hAnsi="Arial" w:cs="Arial"/>
          <w:b/>
          <w:bCs/>
        </w:rPr>
        <w:t>8</w:t>
      </w:r>
      <w:r w:rsidRPr="00AC17E6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ab/>
        <w:t xml:space="preserve">Podłogi </w:t>
      </w:r>
    </w:p>
    <w:p w:rsidR="000F5F6E" w:rsidRPr="000F5F6E" w:rsidRDefault="000F5F6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0F5F6E">
        <w:rPr>
          <w:rFonts w:ascii="Arial" w:hAnsi="Arial" w:cs="Arial"/>
          <w:b/>
          <w:bCs/>
        </w:rPr>
        <w:t>Piwnica</w:t>
      </w:r>
    </w:p>
    <w:p w:rsidR="000F5F6E" w:rsidRPr="000F5F6E" w:rsidRDefault="000F5F6E" w:rsidP="000F5F6E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A0041F">
        <w:rPr>
          <w:rFonts w:ascii="Arial" w:hAnsi="Arial" w:cs="Arial"/>
          <w:bCs/>
        </w:rPr>
        <w:t xml:space="preserve">Posadzki z </w:t>
      </w:r>
      <w:r>
        <w:rPr>
          <w:rFonts w:ascii="Arial" w:hAnsi="Arial" w:cs="Arial"/>
          <w:bCs/>
        </w:rPr>
        <w:t xml:space="preserve"> </w:t>
      </w:r>
      <w:r w:rsidRPr="00331E0E">
        <w:rPr>
          <w:rFonts w:ascii="Arial" w:hAnsi="Arial" w:cs="Arial"/>
          <w:bCs/>
        </w:rPr>
        <w:t xml:space="preserve">PVC </w:t>
      </w:r>
      <w:r>
        <w:rPr>
          <w:rFonts w:ascii="Arial" w:hAnsi="Arial" w:cs="Arial"/>
          <w:bCs/>
        </w:rPr>
        <w:t>elektrostatyczna o szer. 2000mm</w:t>
      </w:r>
    </w:p>
    <w:p w:rsid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Zabezpieczenie  powierzchni: IQ PUR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Właściwości elektrostatyczne (EN 14041)</w:t>
      </w:r>
      <w:r w:rsidRPr="000F5F6E">
        <w:rPr>
          <w:rFonts w:ascii="Arial" w:hAnsi="Arial" w:cs="Arial"/>
          <w:bCs/>
        </w:rPr>
        <w:tab/>
        <w:t>Przewodząca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Opór elektryczny (EN 1081)</w:t>
      </w:r>
      <w:r w:rsidRPr="000F5F6E">
        <w:rPr>
          <w:rFonts w:ascii="Arial" w:hAnsi="Arial" w:cs="Arial"/>
          <w:bCs/>
        </w:rPr>
        <w:tab/>
        <w:t xml:space="preserve">R &lt; 106 </w:t>
      </w:r>
      <w:proofErr w:type="spellStart"/>
      <w:r w:rsidRPr="000F5F6E">
        <w:rPr>
          <w:rFonts w:ascii="Arial" w:hAnsi="Arial" w:cs="Arial"/>
          <w:bCs/>
        </w:rPr>
        <w:t>Ohms</w:t>
      </w:r>
      <w:proofErr w:type="spellEnd"/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 xml:space="preserve">Właściwości </w:t>
      </w:r>
      <w:proofErr w:type="spellStart"/>
      <w:r w:rsidRPr="000F5F6E">
        <w:rPr>
          <w:rFonts w:ascii="Arial" w:hAnsi="Arial" w:cs="Arial"/>
          <w:bCs/>
        </w:rPr>
        <w:t>electrostatyczne</w:t>
      </w:r>
      <w:proofErr w:type="spellEnd"/>
      <w:r w:rsidRPr="000F5F6E">
        <w:rPr>
          <w:rFonts w:ascii="Arial" w:hAnsi="Arial" w:cs="Arial"/>
          <w:bCs/>
        </w:rPr>
        <w:t xml:space="preserve"> (EN 1815)</w:t>
      </w:r>
      <w:r w:rsidRPr="000F5F6E">
        <w:rPr>
          <w:rFonts w:ascii="Arial" w:hAnsi="Arial" w:cs="Arial"/>
          <w:bCs/>
        </w:rPr>
        <w:tab/>
        <w:t xml:space="preserve">≤ 2 </w:t>
      </w:r>
      <w:proofErr w:type="spellStart"/>
      <w:r w:rsidRPr="000F5F6E">
        <w:rPr>
          <w:rFonts w:ascii="Arial" w:hAnsi="Arial" w:cs="Arial"/>
          <w:bCs/>
        </w:rPr>
        <w:t>kV</w:t>
      </w:r>
      <w:proofErr w:type="spellEnd"/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Antypoślizgowość (DIN 51130)</w:t>
      </w:r>
      <w:r w:rsidRPr="000F5F6E">
        <w:rPr>
          <w:rFonts w:ascii="Arial" w:hAnsi="Arial" w:cs="Arial"/>
          <w:bCs/>
        </w:rPr>
        <w:tab/>
        <w:t>R9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Antypoślizgowość (EN 13893)</w:t>
      </w:r>
      <w:r w:rsidRPr="000F5F6E">
        <w:rPr>
          <w:rFonts w:ascii="Arial" w:hAnsi="Arial" w:cs="Arial"/>
          <w:bCs/>
        </w:rPr>
        <w:tab/>
        <w:t xml:space="preserve">DS </w:t>
      </w:r>
      <w:proofErr w:type="spellStart"/>
      <w:r w:rsidRPr="000F5F6E">
        <w:rPr>
          <w:rFonts w:ascii="Arial" w:hAnsi="Arial" w:cs="Arial"/>
          <w:bCs/>
        </w:rPr>
        <w:t>class</w:t>
      </w:r>
      <w:proofErr w:type="spellEnd"/>
      <w:r w:rsidRPr="000F5F6E">
        <w:rPr>
          <w:rFonts w:ascii="Arial" w:hAnsi="Arial" w:cs="Arial"/>
          <w:bCs/>
        </w:rPr>
        <w:t xml:space="preserve"> (µ ≥ 0.30)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Ognioodporność na podkładzie drewnopochodnym (EN 13501-1)</w:t>
      </w:r>
      <w:r w:rsidRPr="000F5F6E">
        <w:rPr>
          <w:rFonts w:ascii="Arial" w:hAnsi="Arial" w:cs="Arial"/>
          <w:bCs/>
        </w:rPr>
        <w:tab/>
        <w:t>Bfl-s1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Ognioodporność na podkładzie gipsowym (EN 13501-1)</w:t>
      </w:r>
      <w:r w:rsidRPr="000F5F6E">
        <w:rPr>
          <w:rFonts w:ascii="Arial" w:hAnsi="Arial" w:cs="Arial"/>
          <w:bCs/>
        </w:rPr>
        <w:tab/>
        <w:t>Bfl-s1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Odporność na nogi krzeseł (ISO 4918)</w:t>
      </w:r>
      <w:r w:rsidRPr="000F5F6E">
        <w:rPr>
          <w:rFonts w:ascii="Arial" w:hAnsi="Arial" w:cs="Arial"/>
          <w:bCs/>
        </w:rPr>
        <w:tab/>
        <w:t>Brak uszkodzeń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Odporność na nogi mebli (ISO 16581)</w:t>
      </w:r>
      <w:r w:rsidRPr="000F5F6E">
        <w:rPr>
          <w:rFonts w:ascii="Arial" w:hAnsi="Arial" w:cs="Arial"/>
          <w:bCs/>
        </w:rPr>
        <w:tab/>
        <w:t>Brak uszkodzeń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proofErr w:type="spellStart"/>
      <w:r w:rsidRPr="000F5F6E">
        <w:rPr>
          <w:rFonts w:ascii="Arial" w:hAnsi="Arial" w:cs="Arial"/>
          <w:bCs/>
        </w:rPr>
        <w:t>Clean</w:t>
      </w:r>
      <w:proofErr w:type="spellEnd"/>
      <w:r w:rsidRPr="000F5F6E">
        <w:rPr>
          <w:rFonts w:ascii="Arial" w:hAnsi="Arial" w:cs="Arial"/>
          <w:bCs/>
        </w:rPr>
        <w:t xml:space="preserve"> </w:t>
      </w:r>
      <w:proofErr w:type="spellStart"/>
      <w:r w:rsidRPr="000F5F6E">
        <w:rPr>
          <w:rFonts w:ascii="Arial" w:hAnsi="Arial" w:cs="Arial"/>
          <w:bCs/>
        </w:rPr>
        <w:t>room</w:t>
      </w:r>
      <w:proofErr w:type="spellEnd"/>
      <w:r w:rsidRPr="000F5F6E">
        <w:rPr>
          <w:rFonts w:ascii="Arial" w:hAnsi="Arial" w:cs="Arial"/>
          <w:bCs/>
        </w:rPr>
        <w:t xml:space="preserve"> (ISO 14644-1)</w:t>
      </w:r>
      <w:r w:rsidRPr="000F5F6E">
        <w:rPr>
          <w:rFonts w:ascii="Arial" w:hAnsi="Arial" w:cs="Arial"/>
          <w:bCs/>
        </w:rPr>
        <w:tab/>
        <w:t>ISO 4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Odporność chemiczna (ISO 26987)</w:t>
      </w:r>
      <w:r w:rsidRPr="000F5F6E">
        <w:rPr>
          <w:rFonts w:ascii="Arial" w:hAnsi="Arial" w:cs="Arial"/>
          <w:bCs/>
        </w:rPr>
        <w:tab/>
        <w:t>Bardzo dobra odporność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Odporność termiczna (in m².k / W)</w:t>
      </w:r>
      <w:r w:rsidRPr="000F5F6E">
        <w:rPr>
          <w:rFonts w:ascii="Arial" w:hAnsi="Arial" w:cs="Arial"/>
          <w:bCs/>
        </w:rPr>
        <w:tab/>
        <w:t>0.01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Ogrzewanie podłogowe</w:t>
      </w:r>
      <w:r w:rsidRPr="000F5F6E">
        <w:rPr>
          <w:rFonts w:ascii="Arial" w:hAnsi="Arial" w:cs="Arial"/>
          <w:bCs/>
        </w:rPr>
        <w:tab/>
        <w:t>Tak (maximum 27°C)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Zwijanie się pod wpływem światła (ISO 23999)</w:t>
      </w:r>
      <w:r w:rsidRPr="000F5F6E">
        <w:rPr>
          <w:rFonts w:ascii="Arial" w:hAnsi="Arial" w:cs="Arial"/>
          <w:bCs/>
        </w:rPr>
        <w:tab/>
        <w:t>2 mm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 xml:space="preserve">Trwałość kolorów - </w:t>
      </w:r>
      <w:proofErr w:type="spellStart"/>
      <w:r w:rsidRPr="000F5F6E">
        <w:rPr>
          <w:rFonts w:ascii="Arial" w:hAnsi="Arial" w:cs="Arial"/>
          <w:bCs/>
        </w:rPr>
        <w:t>light</w:t>
      </w:r>
      <w:proofErr w:type="spellEnd"/>
      <w:r w:rsidRPr="000F5F6E">
        <w:rPr>
          <w:rFonts w:ascii="Arial" w:hAnsi="Arial" w:cs="Arial"/>
          <w:bCs/>
        </w:rPr>
        <w:t xml:space="preserve"> (ISO 105-B02)</w:t>
      </w:r>
      <w:r w:rsidRPr="000F5F6E">
        <w:rPr>
          <w:rFonts w:ascii="Arial" w:hAnsi="Arial" w:cs="Arial"/>
          <w:bCs/>
        </w:rPr>
        <w:tab/>
        <w:t>7</w:t>
      </w:r>
    </w:p>
    <w:p w:rsidR="000F5F6E" w:rsidRP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Wgniecenie resztkowe</w:t>
      </w:r>
      <w:r w:rsidRPr="000F5F6E">
        <w:rPr>
          <w:rFonts w:ascii="Arial" w:hAnsi="Arial" w:cs="Arial"/>
          <w:bCs/>
        </w:rPr>
        <w:tab/>
        <w:t>0.10 mm</w:t>
      </w:r>
    </w:p>
    <w:p w:rsidR="000F5F6E" w:rsidRDefault="000F5F6E" w:rsidP="000F5F6E">
      <w:pPr>
        <w:numPr>
          <w:ilvl w:val="0"/>
          <w:numId w:val="3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F5F6E">
        <w:rPr>
          <w:rFonts w:ascii="Arial" w:hAnsi="Arial" w:cs="Arial"/>
          <w:bCs/>
        </w:rPr>
        <w:t>Stabilność wymiarów</w:t>
      </w:r>
      <w:r w:rsidRPr="000F5F6E">
        <w:rPr>
          <w:rFonts w:ascii="Arial" w:hAnsi="Arial" w:cs="Arial"/>
          <w:bCs/>
        </w:rPr>
        <w:tab/>
        <w:t>0.40 %</w:t>
      </w:r>
    </w:p>
    <w:p w:rsidR="000F5F6E" w:rsidRDefault="000F5F6E" w:rsidP="000F5F6E">
      <w:pPr>
        <w:autoSpaceDE w:val="0"/>
        <w:autoSpaceDN w:val="0"/>
        <w:adjustRightInd w:val="0"/>
        <w:spacing w:line="26" w:lineRule="atLeast"/>
        <w:ind w:left="720"/>
        <w:jc w:val="both"/>
        <w:rPr>
          <w:rFonts w:ascii="Arial" w:hAnsi="Arial" w:cs="Arial"/>
          <w:bCs/>
        </w:rPr>
      </w:pPr>
    </w:p>
    <w:p w:rsidR="000F5F6E" w:rsidRPr="000F5F6E" w:rsidRDefault="000F5F6E" w:rsidP="000F5F6E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0F5F6E">
        <w:rPr>
          <w:rFonts w:ascii="Arial" w:hAnsi="Arial" w:cs="Arial"/>
          <w:b/>
          <w:bCs/>
        </w:rPr>
        <w:t>Pozostałe pomieszczenia</w:t>
      </w:r>
      <w:r>
        <w:rPr>
          <w:rFonts w:ascii="Arial" w:hAnsi="Arial" w:cs="Arial"/>
          <w:b/>
          <w:bCs/>
        </w:rPr>
        <w:t xml:space="preserve"> </w:t>
      </w:r>
    </w:p>
    <w:p w:rsidR="00A0041F" w:rsidRDefault="00A0041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A0041F">
        <w:rPr>
          <w:rFonts w:ascii="Arial" w:hAnsi="Arial" w:cs="Arial"/>
          <w:bCs/>
        </w:rPr>
        <w:t xml:space="preserve">Posadzki z </w:t>
      </w:r>
      <w:r w:rsidR="0063502D">
        <w:rPr>
          <w:rFonts w:ascii="Arial" w:hAnsi="Arial" w:cs="Arial"/>
          <w:bCs/>
        </w:rPr>
        <w:t xml:space="preserve"> </w:t>
      </w:r>
      <w:r w:rsidR="00331E0E" w:rsidRPr="00331E0E">
        <w:rPr>
          <w:rFonts w:ascii="Arial" w:hAnsi="Arial" w:cs="Arial"/>
          <w:bCs/>
        </w:rPr>
        <w:t>PVC płytka, o wym. 200x1220</w:t>
      </w:r>
      <w:r w:rsidR="000F5F6E">
        <w:rPr>
          <w:rFonts w:ascii="Arial" w:hAnsi="Arial" w:cs="Arial"/>
          <w:bCs/>
        </w:rPr>
        <w:t xml:space="preserve"> mm</w:t>
      </w:r>
      <w:r w:rsidR="007E331D">
        <w:rPr>
          <w:rFonts w:ascii="Arial" w:hAnsi="Arial" w:cs="Arial"/>
          <w:bCs/>
        </w:rPr>
        <w:t>,</w:t>
      </w:r>
    </w:p>
    <w:p w:rsidR="007E331D" w:rsidRDefault="007E331D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warstwa użytkowa : 0,7mm,</w:t>
      </w:r>
    </w:p>
    <w:p w:rsidR="007E331D" w:rsidRDefault="007E331D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wzór synchroniczny, drewno</w:t>
      </w:r>
    </w:p>
    <w:p w:rsidR="007E331D" w:rsidRDefault="007E331D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grubość całkowita 2,5mm</w:t>
      </w:r>
    </w:p>
    <w:p w:rsidR="007E331D" w:rsidRDefault="007E331D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zabezpieczenie powierzchni </w:t>
      </w:r>
      <w:proofErr w:type="spellStart"/>
      <w:r>
        <w:rPr>
          <w:rFonts w:ascii="Arial" w:hAnsi="Arial" w:cs="Arial"/>
          <w:bCs/>
        </w:rPr>
        <w:t>Topclean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xp</w:t>
      </w:r>
      <w:proofErr w:type="spellEnd"/>
    </w:p>
    <w:p w:rsidR="007E331D" w:rsidRDefault="007E331D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waga 4000g</w:t>
      </w:r>
    </w:p>
    <w:p w:rsidR="007E331D" w:rsidRDefault="007E331D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Wgniecenie resztkowe 0,05mm</w:t>
      </w:r>
    </w:p>
    <w:p w:rsidR="007E331D" w:rsidRDefault="007E331D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Palność Bfl-S1</w:t>
      </w:r>
    </w:p>
    <w:p w:rsidR="0063502D" w:rsidRDefault="0063502D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klasyfikacja ogniowa B</w:t>
      </w:r>
      <w:r w:rsidRPr="0063502D">
        <w:rPr>
          <w:rFonts w:ascii="Arial" w:hAnsi="Arial" w:cs="Arial"/>
          <w:bCs/>
          <w:vertAlign w:val="subscript"/>
        </w:rPr>
        <w:t>fi</w:t>
      </w:r>
      <w:r>
        <w:rPr>
          <w:rFonts w:ascii="Arial" w:hAnsi="Arial" w:cs="Arial"/>
          <w:bCs/>
        </w:rPr>
        <w:t>s1</w:t>
      </w:r>
    </w:p>
    <w:p w:rsidR="007E331D" w:rsidRDefault="007E331D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Klasa użytkowa : 34/43</w:t>
      </w:r>
    </w:p>
    <w:p w:rsidR="00314362" w:rsidRPr="00314362" w:rsidRDefault="00314362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314362">
        <w:rPr>
          <w:rFonts w:ascii="Arial" w:hAnsi="Arial" w:cs="Arial"/>
          <w:bCs/>
        </w:rPr>
        <w:t>Stabilność wymiarów</w:t>
      </w:r>
      <w:r w:rsidRPr="00314362">
        <w:rPr>
          <w:rFonts w:ascii="Arial" w:hAnsi="Arial" w:cs="Arial"/>
          <w:bCs/>
        </w:rPr>
        <w:tab/>
        <w:t>0.10 %</w:t>
      </w:r>
    </w:p>
    <w:p w:rsidR="00314362" w:rsidRPr="00314362" w:rsidRDefault="00314362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314362">
        <w:rPr>
          <w:rFonts w:ascii="Arial" w:hAnsi="Arial" w:cs="Arial"/>
          <w:bCs/>
        </w:rPr>
        <w:t>Zwijanie się pod wpływem światła (ISO 23999)</w:t>
      </w:r>
      <w:r w:rsidRPr="00314362">
        <w:rPr>
          <w:rFonts w:ascii="Arial" w:hAnsi="Arial" w:cs="Arial"/>
          <w:bCs/>
        </w:rPr>
        <w:tab/>
        <w:t>2 mm</w:t>
      </w:r>
    </w:p>
    <w:p w:rsidR="00314362" w:rsidRPr="00314362" w:rsidRDefault="00314362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314362">
        <w:rPr>
          <w:rFonts w:ascii="Arial" w:hAnsi="Arial" w:cs="Arial"/>
          <w:bCs/>
        </w:rPr>
        <w:t>Opór elektryczny (EN 1081)</w:t>
      </w:r>
      <w:r w:rsidRPr="00314362">
        <w:rPr>
          <w:rFonts w:ascii="Arial" w:hAnsi="Arial" w:cs="Arial"/>
          <w:bCs/>
        </w:rPr>
        <w:tab/>
        <w:t xml:space="preserve">R &gt; 109 </w:t>
      </w:r>
      <w:proofErr w:type="spellStart"/>
      <w:r w:rsidRPr="00314362">
        <w:rPr>
          <w:rFonts w:ascii="Arial" w:hAnsi="Arial" w:cs="Arial"/>
          <w:bCs/>
        </w:rPr>
        <w:t>Ohms</w:t>
      </w:r>
      <w:proofErr w:type="spellEnd"/>
    </w:p>
    <w:p w:rsidR="00314362" w:rsidRPr="00314362" w:rsidRDefault="00314362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314362">
        <w:rPr>
          <w:rFonts w:ascii="Arial" w:hAnsi="Arial" w:cs="Arial"/>
          <w:bCs/>
        </w:rPr>
        <w:t xml:space="preserve">Właściwości </w:t>
      </w:r>
      <w:r w:rsidR="007E331D" w:rsidRPr="00314362">
        <w:rPr>
          <w:rFonts w:ascii="Arial" w:hAnsi="Arial" w:cs="Arial"/>
          <w:bCs/>
        </w:rPr>
        <w:t>elektrostatyczne</w:t>
      </w:r>
      <w:r w:rsidRPr="00314362">
        <w:rPr>
          <w:rFonts w:ascii="Arial" w:hAnsi="Arial" w:cs="Arial"/>
          <w:bCs/>
        </w:rPr>
        <w:t xml:space="preserve"> (EN 1815)</w:t>
      </w:r>
      <w:r w:rsidRPr="00314362">
        <w:rPr>
          <w:rFonts w:ascii="Arial" w:hAnsi="Arial" w:cs="Arial"/>
          <w:bCs/>
        </w:rPr>
        <w:tab/>
        <w:t xml:space="preserve">≤ 2 </w:t>
      </w:r>
      <w:proofErr w:type="spellStart"/>
      <w:r w:rsidRPr="00314362">
        <w:rPr>
          <w:rFonts w:ascii="Arial" w:hAnsi="Arial" w:cs="Arial"/>
          <w:bCs/>
        </w:rPr>
        <w:t>kV</w:t>
      </w:r>
      <w:proofErr w:type="spellEnd"/>
    </w:p>
    <w:p w:rsidR="00314362" w:rsidRPr="00314362" w:rsidRDefault="00314362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314362">
        <w:rPr>
          <w:rFonts w:ascii="Arial" w:hAnsi="Arial" w:cs="Arial"/>
          <w:bCs/>
        </w:rPr>
        <w:t>Antypoślizgowość (EN 13893)</w:t>
      </w:r>
      <w:r w:rsidRPr="00314362">
        <w:rPr>
          <w:rFonts w:ascii="Arial" w:hAnsi="Arial" w:cs="Arial"/>
          <w:bCs/>
        </w:rPr>
        <w:tab/>
        <w:t xml:space="preserve">DS </w:t>
      </w:r>
      <w:proofErr w:type="spellStart"/>
      <w:r w:rsidRPr="00314362">
        <w:rPr>
          <w:rFonts w:ascii="Arial" w:hAnsi="Arial" w:cs="Arial"/>
          <w:bCs/>
        </w:rPr>
        <w:t>class</w:t>
      </w:r>
      <w:proofErr w:type="spellEnd"/>
      <w:r w:rsidRPr="00314362">
        <w:rPr>
          <w:rFonts w:ascii="Arial" w:hAnsi="Arial" w:cs="Arial"/>
          <w:bCs/>
        </w:rPr>
        <w:t xml:space="preserve"> (µ ≥ 0.30)</w:t>
      </w:r>
      <w:r w:rsidR="007E331D">
        <w:rPr>
          <w:rFonts w:ascii="Arial" w:hAnsi="Arial" w:cs="Arial"/>
          <w:bCs/>
        </w:rPr>
        <w:t>, R9</w:t>
      </w:r>
    </w:p>
    <w:p w:rsidR="00314362" w:rsidRPr="00314362" w:rsidRDefault="00314362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314362">
        <w:rPr>
          <w:rFonts w:ascii="Arial" w:hAnsi="Arial" w:cs="Arial"/>
          <w:bCs/>
        </w:rPr>
        <w:t>Ogrzewanie podłogowe</w:t>
      </w:r>
      <w:r w:rsidRPr="00314362">
        <w:rPr>
          <w:rFonts w:ascii="Arial" w:hAnsi="Arial" w:cs="Arial"/>
          <w:bCs/>
        </w:rPr>
        <w:tab/>
        <w:t>Tak (maximum 27°C)</w:t>
      </w:r>
    </w:p>
    <w:p w:rsidR="00314362" w:rsidRPr="00314362" w:rsidRDefault="00314362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314362">
        <w:rPr>
          <w:rFonts w:ascii="Arial" w:hAnsi="Arial" w:cs="Arial"/>
          <w:bCs/>
        </w:rPr>
        <w:t>Odporność na nogi krzeseł (ISO 4918)</w:t>
      </w:r>
      <w:r w:rsidRPr="00314362">
        <w:rPr>
          <w:rFonts w:ascii="Arial" w:hAnsi="Arial" w:cs="Arial"/>
          <w:bCs/>
        </w:rPr>
        <w:tab/>
        <w:t>Brak uszkodzeń</w:t>
      </w:r>
    </w:p>
    <w:p w:rsidR="00314362" w:rsidRPr="0063502D" w:rsidRDefault="00314362" w:rsidP="000F5F6E">
      <w:pPr>
        <w:numPr>
          <w:ilvl w:val="0"/>
          <w:numId w:val="3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314362">
        <w:rPr>
          <w:rFonts w:ascii="Arial" w:hAnsi="Arial" w:cs="Arial"/>
          <w:bCs/>
        </w:rPr>
        <w:t>Odporność na nogi mebli (ISO 16581)</w:t>
      </w:r>
      <w:r w:rsidRPr="00314362">
        <w:rPr>
          <w:rFonts w:ascii="Arial" w:hAnsi="Arial" w:cs="Arial"/>
          <w:bCs/>
        </w:rPr>
        <w:tab/>
        <w:t>Brak uszkodzeń</w:t>
      </w: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</w:p>
    <w:p w:rsidR="000F5F6E" w:rsidRDefault="000F5F6E" w:rsidP="000F5F6E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2.9</w:t>
      </w:r>
      <w:r w:rsidRPr="00AC17E6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Klej do płytek</w:t>
      </w:r>
      <w:r>
        <w:rPr>
          <w:rFonts w:ascii="Arial" w:hAnsi="Arial" w:cs="Arial"/>
          <w:b/>
          <w:bCs/>
        </w:rPr>
        <w:t xml:space="preserve"> PCV</w:t>
      </w:r>
    </w:p>
    <w:p w:rsidR="000F5F6E" w:rsidRPr="00AC17E6" w:rsidRDefault="000F5F6E" w:rsidP="000F5F6E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F5F6E" w:rsidRDefault="000F5F6E" w:rsidP="000F5F6E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Kleje do mocowania </w:t>
      </w:r>
      <w:r>
        <w:rPr>
          <w:rFonts w:ascii="Arial" w:hAnsi="Arial" w:cs="Arial"/>
        </w:rPr>
        <w:t xml:space="preserve">wykładzin z </w:t>
      </w:r>
      <w:r w:rsidRPr="00AC17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PCV  </w:t>
      </w:r>
      <w:r w:rsidRPr="00AC17E6">
        <w:rPr>
          <w:rFonts w:ascii="Arial" w:hAnsi="Arial" w:cs="Arial"/>
        </w:rPr>
        <w:t xml:space="preserve"> muszą spełniać wymagania </w:t>
      </w:r>
      <w:r>
        <w:rPr>
          <w:rFonts w:ascii="Arial" w:hAnsi="Arial" w:cs="Arial"/>
        </w:rPr>
        <w:t>producenta pokryć podłogowych i posiadać odpowiednie</w:t>
      </w:r>
      <w:r w:rsidRPr="00AC17E6">
        <w:rPr>
          <w:rFonts w:ascii="Arial" w:hAnsi="Arial" w:cs="Arial"/>
        </w:rPr>
        <w:t xml:space="preserve"> aprobat</w:t>
      </w:r>
      <w:r>
        <w:rPr>
          <w:rFonts w:ascii="Arial" w:hAnsi="Arial" w:cs="Arial"/>
        </w:rPr>
        <w:t>y</w:t>
      </w:r>
      <w:r w:rsidRPr="00AC17E6">
        <w:rPr>
          <w:rFonts w:ascii="Arial" w:hAnsi="Arial" w:cs="Arial"/>
        </w:rPr>
        <w:t xml:space="preserve"> technicznych. </w:t>
      </w:r>
    </w:p>
    <w:p w:rsidR="000F5F6E" w:rsidRPr="00A0041F" w:rsidRDefault="000F5F6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</w:p>
    <w:p w:rsidR="000124AC" w:rsidRDefault="00A0041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 w:rsidR="000F5F6E">
        <w:rPr>
          <w:rFonts w:ascii="Arial" w:hAnsi="Arial" w:cs="Arial"/>
          <w:b/>
          <w:bCs/>
        </w:rPr>
        <w:t>10</w:t>
      </w:r>
      <w:r w:rsidR="000124AC" w:rsidRPr="00AC17E6">
        <w:rPr>
          <w:rFonts w:ascii="Arial" w:hAnsi="Arial" w:cs="Arial"/>
          <w:b/>
          <w:bCs/>
        </w:rPr>
        <w:t>.</w:t>
      </w:r>
      <w:r w:rsidR="000124AC">
        <w:rPr>
          <w:rFonts w:ascii="Arial" w:hAnsi="Arial" w:cs="Arial"/>
          <w:b/>
          <w:bCs/>
        </w:rPr>
        <w:tab/>
      </w:r>
      <w:r w:rsidR="00265027">
        <w:rPr>
          <w:rFonts w:ascii="Arial" w:hAnsi="Arial" w:cs="Arial"/>
          <w:b/>
          <w:bCs/>
        </w:rPr>
        <w:t xml:space="preserve"> Płytki</w:t>
      </w:r>
      <w:r w:rsidR="00886280">
        <w:rPr>
          <w:rFonts w:ascii="Arial" w:hAnsi="Arial" w:cs="Arial"/>
          <w:b/>
          <w:bCs/>
        </w:rPr>
        <w:t xml:space="preserve"> ceramiczne</w:t>
      </w: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9F0881" w:rsidRDefault="009F0881" w:rsidP="009F0881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Piwnica: </w:t>
      </w:r>
    </w:p>
    <w:p w:rsidR="007C32DA" w:rsidRDefault="009F0881" w:rsidP="009F0881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9F088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- </w:t>
      </w:r>
      <w:r w:rsidRPr="009F0881">
        <w:rPr>
          <w:rFonts w:ascii="Arial" w:hAnsi="Arial" w:cs="Arial"/>
          <w:bCs/>
        </w:rPr>
        <w:t>płytki szkliwione, o  regularnym kształcie</w:t>
      </w:r>
    </w:p>
    <w:p w:rsidR="009F0881" w:rsidRDefault="007C32DA" w:rsidP="009F0881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9F0881" w:rsidRPr="009F0881">
        <w:rPr>
          <w:rFonts w:ascii="Arial" w:hAnsi="Arial" w:cs="Arial"/>
          <w:bCs/>
        </w:rPr>
        <w:t xml:space="preserve"> o wym.19,4x59,7 i 59,7x59,7</w:t>
      </w:r>
      <w:r w:rsidR="009F0881">
        <w:rPr>
          <w:rFonts w:ascii="Arial" w:hAnsi="Arial" w:cs="Arial"/>
          <w:bCs/>
        </w:rPr>
        <w:t xml:space="preserve"> </w:t>
      </w:r>
    </w:p>
    <w:p w:rsidR="007C32DA" w:rsidRDefault="009F0881" w:rsidP="009F0881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antypoślizgowość min R9</w:t>
      </w:r>
    </w:p>
    <w:p w:rsidR="007C32DA" w:rsidRDefault="007C32DA" w:rsidP="007C32DA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ścieralność – PEI4</w:t>
      </w:r>
    </w:p>
    <w:p w:rsidR="007C32DA" w:rsidRPr="009F0881" w:rsidRDefault="007C32DA" w:rsidP="009F0881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grubość: 8,9mm</w:t>
      </w:r>
    </w:p>
    <w:p w:rsidR="009F0881" w:rsidRPr="009F0881" w:rsidRDefault="009F0881" w:rsidP="009F0881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9F0881">
        <w:rPr>
          <w:rFonts w:ascii="Arial" w:hAnsi="Arial" w:cs="Arial"/>
          <w:b/>
          <w:bCs/>
        </w:rPr>
        <w:t>Serwerownia</w:t>
      </w:r>
    </w:p>
    <w:p w:rsidR="009F0881" w:rsidRDefault="009F0881" w:rsidP="009F0881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homogeniczna wykładzina</w:t>
      </w:r>
      <w:r w:rsidRPr="009F0881">
        <w:rPr>
          <w:rFonts w:ascii="Arial" w:hAnsi="Arial" w:cs="Arial"/>
          <w:bCs/>
        </w:rPr>
        <w:t xml:space="preserve"> podłogowe z PCW elektrostatyczną, (ISO 10581) </w:t>
      </w:r>
    </w:p>
    <w:p w:rsidR="009F0881" w:rsidRPr="009F0881" w:rsidRDefault="009F0881" w:rsidP="009F0881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9F0881">
        <w:rPr>
          <w:rFonts w:ascii="Arial" w:hAnsi="Arial" w:cs="Arial"/>
          <w:b/>
          <w:bCs/>
        </w:rPr>
        <w:t>Toalety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Płytki</w:t>
      </w:r>
      <w:r w:rsidR="000C2B70">
        <w:rPr>
          <w:rFonts w:ascii="Arial" w:hAnsi="Arial" w:cs="Arial"/>
        </w:rPr>
        <w:t xml:space="preserve"> na posadzkach </w:t>
      </w:r>
      <w:r w:rsidRPr="00AC17E6">
        <w:rPr>
          <w:rFonts w:ascii="Arial" w:hAnsi="Arial" w:cs="Arial"/>
        </w:rPr>
        <w:t>powinny odpowiadać następującym normom:</w:t>
      </w:r>
    </w:p>
    <w:p w:rsidR="00F14968" w:rsidRDefault="00A0041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 antypoślizgowe</w:t>
      </w:r>
      <w:r w:rsidRPr="00A0041F">
        <w:rPr>
          <w:rFonts w:ascii="Arial" w:hAnsi="Arial" w:cs="Arial"/>
        </w:rPr>
        <w:t xml:space="preserve">  </w:t>
      </w:r>
      <w:r w:rsidR="00314362">
        <w:rPr>
          <w:rFonts w:ascii="Arial" w:hAnsi="Arial" w:cs="Arial"/>
        </w:rPr>
        <w:t>min. R9</w:t>
      </w:r>
      <w:r w:rsidR="000C2B70">
        <w:rPr>
          <w:rFonts w:ascii="Arial" w:hAnsi="Arial" w:cs="Arial"/>
        </w:rPr>
        <w:t xml:space="preserve"> BC</w:t>
      </w:r>
    </w:p>
    <w:p w:rsidR="000C2B70" w:rsidRDefault="000C2B7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ścieralność – </w:t>
      </w:r>
      <w:r w:rsidR="00947490">
        <w:rPr>
          <w:rFonts w:ascii="Arial" w:hAnsi="Arial" w:cs="Arial"/>
        </w:rPr>
        <w:t>PEI4</w:t>
      </w:r>
    </w:p>
    <w:p w:rsidR="000C2B70" w:rsidRDefault="000C2B7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rozmiar 20x</w:t>
      </w:r>
      <w:r w:rsidR="00947490">
        <w:rPr>
          <w:rFonts w:ascii="Arial" w:hAnsi="Arial" w:cs="Arial"/>
        </w:rPr>
        <w:t>60</w:t>
      </w:r>
    </w:p>
    <w:p w:rsidR="009F0881" w:rsidRDefault="009F088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grubość 8,6mm</w:t>
      </w:r>
    </w:p>
    <w:p w:rsidR="007C32DA" w:rsidRPr="00AC17E6" w:rsidRDefault="007C32DA" w:rsidP="007C32DA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Płytki ścienne </w:t>
      </w:r>
      <w:r w:rsidRPr="00AC17E6">
        <w:rPr>
          <w:rFonts w:ascii="Arial" w:hAnsi="Arial" w:cs="Arial"/>
        </w:rPr>
        <w:t>powinny odpowiadać następującym normom:</w:t>
      </w:r>
    </w:p>
    <w:p w:rsidR="007C32DA" w:rsidRPr="00177CE2" w:rsidRDefault="00177CE2" w:rsidP="007C32DA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177CE2">
        <w:rPr>
          <w:rFonts w:ascii="Arial" w:hAnsi="Arial" w:cs="Arial"/>
        </w:rPr>
        <w:t>- grubość – 8,6</w:t>
      </w:r>
      <w:r w:rsidR="007C32DA" w:rsidRPr="00177CE2">
        <w:rPr>
          <w:rFonts w:ascii="Arial" w:hAnsi="Arial" w:cs="Arial"/>
        </w:rPr>
        <w:t>mm</w:t>
      </w:r>
    </w:p>
    <w:p w:rsidR="007C32DA" w:rsidRPr="00177CE2" w:rsidRDefault="007C32DA" w:rsidP="007C32DA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177CE2">
        <w:rPr>
          <w:rFonts w:ascii="Arial" w:hAnsi="Arial" w:cs="Arial"/>
        </w:rPr>
        <w:t>- połysk</w:t>
      </w:r>
    </w:p>
    <w:p w:rsidR="007C32DA" w:rsidRDefault="007C32DA" w:rsidP="007C32DA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rozmiar 29,7x59,7</w:t>
      </w:r>
    </w:p>
    <w:p w:rsidR="007C32DA" w:rsidRDefault="007C32DA" w:rsidP="007C32DA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-klasa ścieralności : 3</w:t>
      </w:r>
    </w:p>
    <w:p w:rsidR="007C32DA" w:rsidRDefault="007C32DA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5D7125" w:rsidRPr="005D7125" w:rsidRDefault="005D712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Klatka schodowa</w:t>
      </w:r>
    </w:p>
    <w:p w:rsidR="005D7125" w:rsidRPr="005D7125" w:rsidRDefault="005D7125" w:rsidP="005D712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D7125">
        <w:rPr>
          <w:rFonts w:ascii="Arial" w:hAnsi="Arial" w:cs="Arial"/>
        </w:rPr>
        <w:t>Rozmiar</w:t>
      </w:r>
      <w:r w:rsidRPr="005D7125">
        <w:rPr>
          <w:rFonts w:ascii="Arial" w:hAnsi="Arial" w:cs="Arial"/>
        </w:rPr>
        <w:tab/>
        <w:t>1498x230 mm</w:t>
      </w:r>
    </w:p>
    <w:p w:rsidR="005D7125" w:rsidRPr="005D7125" w:rsidRDefault="005D7125" w:rsidP="005D712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D7125">
        <w:rPr>
          <w:rFonts w:ascii="Arial" w:hAnsi="Arial" w:cs="Arial"/>
        </w:rPr>
        <w:t>Grubość</w:t>
      </w:r>
      <w:r w:rsidRPr="005D7125">
        <w:rPr>
          <w:rFonts w:ascii="Arial" w:hAnsi="Arial" w:cs="Arial"/>
        </w:rPr>
        <w:tab/>
        <w:t>10 mm</w:t>
      </w:r>
    </w:p>
    <w:p w:rsidR="005D7125" w:rsidRPr="005D7125" w:rsidRDefault="005D7125" w:rsidP="005D712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D7125">
        <w:rPr>
          <w:rFonts w:ascii="Arial" w:hAnsi="Arial" w:cs="Arial"/>
        </w:rPr>
        <w:t>Rektyfikacja</w:t>
      </w:r>
      <w:r w:rsidRPr="005D7125">
        <w:rPr>
          <w:rFonts w:ascii="Arial" w:hAnsi="Arial" w:cs="Arial"/>
        </w:rPr>
        <w:tab/>
        <w:t>Tak</w:t>
      </w:r>
    </w:p>
    <w:p w:rsidR="005D7125" w:rsidRPr="005D7125" w:rsidRDefault="005D7125" w:rsidP="005D712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D7125">
        <w:rPr>
          <w:rFonts w:ascii="Arial" w:hAnsi="Arial" w:cs="Arial"/>
        </w:rPr>
        <w:t>Powierzchnia</w:t>
      </w:r>
      <w:r w:rsidRPr="005D7125">
        <w:rPr>
          <w:rFonts w:ascii="Arial" w:hAnsi="Arial" w:cs="Arial"/>
        </w:rPr>
        <w:tab/>
        <w:t>Mat</w:t>
      </w:r>
    </w:p>
    <w:p w:rsidR="005D7125" w:rsidRPr="005D7125" w:rsidRDefault="005D7125" w:rsidP="005D712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D7125">
        <w:rPr>
          <w:rFonts w:ascii="Arial" w:hAnsi="Arial" w:cs="Arial"/>
        </w:rPr>
        <w:t>Ścieralność</w:t>
      </w:r>
      <w:r w:rsidRPr="005D7125">
        <w:rPr>
          <w:rFonts w:ascii="Arial" w:hAnsi="Arial" w:cs="Arial"/>
        </w:rPr>
        <w:tab/>
        <w:t>Klasa IV</w:t>
      </w:r>
    </w:p>
    <w:p w:rsidR="005D7125" w:rsidRPr="005D7125" w:rsidRDefault="005D7125" w:rsidP="005D712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D7125">
        <w:rPr>
          <w:rFonts w:ascii="Arial" w:hAnsi="Arial" w:cs="Arial"/>
        </w:rPr>
        <w:t>Antypoślizgowość</w:t>
      </w:r>
      <w:r w:rsidRPr="005D7125">
        <w:rPr>
          <w:rFonts w:ascii="Arial" w:hAnsi="Arial" w:cs="Arial"/>
        </w:rPr>
        <w:tab/>
        <w:t>R9</w:t>
      </w:r>
    </w:p>
    <w:p w:rsidR="00C609C4" w:rsidRDefault="005D712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D7125">
        <w:rPr>
          <w:rFonts w:ascii="Arial" w:hAnsi="Arial" w:cs="Arial"/>
        </w:rPr>
        <w:t>Mrozoodporność</w:t>
      </w:r>
      <w:r w:rsidRPr="005D7125">
        <w:rPr>
          <w:rFonts w:ascii="Arial" w:hAnsi="Arial" w:cs="Arial"/>
        </w:rPr>
        <w:tab/>
        <w:t>Tak</w:t>
      </w:r>
    </w:p>
    <w:p w:rsidR="000F5F6E" w:rsidRDefault="000F5F6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F5F6E" w:rsidRDefault="000F5F6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C609C4" w:rsidRPr="00AC17E6" w:rsidRDefault="00C609C4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F5F6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2.11</w:t>
      </w:r>
      <w:r w:rsidR="000124AC" w:rsidRPr="00AC17E6">
        <w:rPr>
          <w:rFonts w:ascii="Arial" w:hAnsi="Arial" w:cs="Arial"/>
          <w:b/>
          <w:bCs/>
        </w:rPr>
        <w:t xml:space="preserve">. </w:t>
      </w:r>
      <w:r w:rsidR="000124AC">
        <w:rPr>
          <w:rFonts w:ascii="Arial" w:hAnsi="Arial" w:cs="Arial"/>
          <w:b/>
          <w:bCs/>
        </w:rPr>
        <w:tab/>
      </w:r>
      <w:r w:rsidR="000124AC" w:rsidRPr="00AC17E6">
        <w:rPr>
          <w:rFonts w:ascii="Arial" w:hAnsi="Arial" w:cs="Arial"/>
          <w:b/>
          <w:bCs/>
        </w:rPr>
        <w:t>Klej do płytek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Kleje do mocowania płytek ceramicznych muszą spełniać wymagania PN-EN 12004:2002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odpowiednich aprobat technicznych. Zaprawy do spoinowania musza spełniać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wymagania odpowiednich aprobat technicznych lub norm.</w:t>
      </w:r>
    </w:p>
    <w:p w:rsidR="000F5F6E" w:rsidRPr="00AC17E6" w:rsidRDefault="000F5F6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F5F6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2.12</w:t>
      </w:r>
      <w:r w:rsidR="000124AC" w:rsidRPr="00AC17E6">
        <w:rPr>
          <w:rFonts w:ascii="Arial" w:hAnsi="Arial" w:cs="Arial"/>
          <w:b/>
          <w:bCs/>
        </w:rPr>
        <w:t xml:space="preserve">. </w:t>
      </w:r>
      <w:r w:rsidR="000124AC">
        <w:rPr>
          <w:rFonts w:ascii="Arial" w:hAnsi="Arial" w:cs="Arial"/>
          <w:b/>
          <w:bCs/>
        </w:rPr>
        <w:tab/>
      </w:r>
      <w:r w:rsidR="000124AC" w:rsidRPr="00AC17E6">
        <w:rPr>
          <w:rFonts w:ascii="Arial" w:hAnsi="Arial" w:cs="Arial"/>
          <w:b/>
          <w:bCs/>
        </w:rPr>
        <w:t>Zaprawa fugowa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zaprawę fugową wodoodporną</w:t>
      </w:r>
      <w:r w:rsidR="00265027">
        <w:rPr>
          <w:rFonts w:ascii="Arial" w:hAnsi="Arial" w:cs="Arial"/>
        </w:rPr>
        <w:t xml:space="preserve"> w kolorze </w:t>
      </w:r>
      <w:r w:rsidR="00C609C4">
        <w:rPr>
          <w:rFonts w:ascii="Arial" w:hAnsi="Arial" w:cs="Arial"/>
        </w:rPr>
        <w:t>jasnym</w:t>
      </w:r>
      <w:r w:rsidRPr="00AC17E6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2.12</w:t>
      </w:r>
      <w:r w:rsidR="000124AC" w:rsidRPr="00AC17E6">
        <w:rPr>
          <w:rFonts w:ascii="Arial" w:hAnsi="Arial" w:cs="Arial"/>
          <w:b/>
          <w:bCs/>
        </w:rPr>
        <w:t>.</w:t>
      </w:r>
      <w:r w:rsidR="000124AC">
        <w:rPr>
          <w:rFonts w:ascii="Arial" w:hAnsi="Arial" w:cs="Arial"/>
          <w:b/>
          <w:bCs/>
        </w:rPr>
        <w:tab/>
      </w:r>
      <w:r w:rsidR="000124AC" w:rsidRPr="00AC17E6">
        <w:rPr>
          <w:rFonts w:ascii="Arial" w:hAnsi="Arial" w:cs="Arial"/>
          <w:b/>
          <w:bCs/>
        </w:rPr>
        <w:t xml:space="preserve"> Silikon do fug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silikon o dobrej przyczepności do podłoży na które będzie nanoszony, z dodatkiem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środka grzybobójczego, w kolorze fugi.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</w:t>
      </w:r>
      <w:r w:rsidR="00F22031">
        <w:rPr>
          <w:rFonts w:ascii="Arial" w:hAnsi="Arial" w:cs="Arial"/>
          <w:b/>
          <w:bCs/>
        </w:rPr>
        <w:t>3</w:t>
      </w:r>
      <w:r w:rsidRPr="00AC17E6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Materiały pomocnicze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pomocnicze do wykonywania okładzin to: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listwy dylatacyjne i wykończeniowe,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środki ochrony płytek i spoin,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środki do usuwania zanieczyszczeń,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środki do konserwacji okładzin.</w:t>
      </w:r>
    </w:p>
    <w:p w:rsidR="00265027" w:rsidRDefault="00265027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F14968" w:rsidRDefault="00F1496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F14968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2.14</w:t>
      </w:r>
      <w:r w:rsidR="00F14968" w:rsidRPr="00F14968">
        <w:rPr>
          <w:rFonts w:ascii="Arial" w:hAnsi="Arial" w:cs="Arial"/>
          <w:b/>
        </w:rPr>
        <w:t xml:space="preserve">  Wyposażenie sanitariatów  </w:t>
      </w:r>
    </w:p>
    <w:p w:rsidR="00683FC5" w:rsidRDefault="00F1496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F14968">
        <w:rPr>
          <w:rFonts w:ascii="Arial" w:hAnsi="Arial" w:cs="Arial"/>
        </w:rPr>
        <w:t xml:space="preserve">Zgodne z projektem budowlanym oraz dostosowane dla osób niepełnosprawnych. 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poręcz umywalkowa,  łukowa stojąca, uchylna  powierzchnia  falista o </w:t>
      </w:r>
      <w:proofErr w:type="spellStart"/>
      <w:r w:rsidRPr="00683FC5">
        <w:rPr>
          <w:rFonts w:ascii="Arial" w:hAnsi="Arial" w:cs="Arial"/>
        </w:rPr>
        <w:t>dł</w:t>
      </w:r>
      <w:proofErr w:type="spellEnd"/>
      <w:r w:rsidRPr="00683FC5">
        <w:rPr>
          <w:rFonts w:ascii="Arial" w:hAnsi="Arial" w:cs="Arial"/>
        </w:rPr>
        <w:t xml:space="preserve"> 60cm, 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poręcz ścienna łukowa uchylna, powierzchnia falista o dł. 85 cm montowana przy WC,    </w:t>
      </w:r>
    </w:p>
    <w:p w:rsid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 </w:t>
      </w:r>
      <w:proofErr w:type="spellStart"/>
      <w:r w:rsidRPr="00683FC5">
        <w:rPr>
          <w:rFonts w:ascii="Arial" w:hAnsi="Arial" w:cs="Arial"/>
        </w:rPr>
        <w:t>Wc</w:t>
      </w:r>
      <w:proofErr w:type="spellEnd"/>
      <w:r w:rsidRPr="00683FC5">
        <w:rPr>
          <w:rFonts w:ascii="Arial" w:hAnsi="Arial" w:cs="Arial"/>
        </w:rPr>
        <w:t xml:space="preserve"> dla niepełnosprawnych spełniający podstawowe wymagania. </w:t>
      </w:r>
    </w:p>
    <w:p w:rsidR="00683FC5" w:rsidRDefault="00744F7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miska ustępowa</w:t>
      </w:r>
      <w:r w:rsidR="00683FC5">
        <w:rPr>
          <w:rFonts w:ascii="Arial" w:hAnsi="Arial" w:cs="Arial"/>
        </w:rPr>
        <w:t xml:space="preserve"> wiszące na stelażach podtynkowych</w:t>
      </w:r>
    </w:p>
    <w:p w:rsid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umywalki o </w:t>
      </w:r>
      <w:proofErr w:type="spellStart"/>
      <w:r w:rsidRPr="00683FC5">
        <w:rPr>
          <w:rFonts w:ascii="Arial" w:hAnsi="Arial" w:cs="Arial"/>
        </w:rPr>
        <w:t>szer</w:t>
      </w:r>
      <w:proofErr w:type="spellEnd"/>
      <w:r w:rsidRPr="00683FC5">
        <w:rPr>
          <w:rFonts w:ascii="Arial" w:hAnsi="Arial" w:cs="Arial"/>
        </w:rPr>
        <w:t xml:space="preserve"> 65cm </w:t>
      </w:r>
    </w:p>
    <w:p w:rsid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F22031">
        <w:rPr>
          <w:rFonts w:ascii="Arial" w:hAnsi="Arial" w:cs="Arial"/>
        </w:rPr>
        <w:t xml:space="preserve">umywalki o </w:t>
      </w:r>
      <w:proofErr w:type="spellStart"/>
      <w:r w:rsidRPr="00F22031">
        <w:rPr>
          <w:rFonts w:ascii="Arial" w:hAnsi="Arial" w:cs="Arial"/>
        </w:rPr>
        <w:t>szer</w:t>
      </w:r>
      <w:proofErr w:type="spellEnd"/>
      <w:r w:rsidRPr="00F220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od 45</w:t>
      </w:r>
      <w:r w:rsidRPr="00F22031">
        <w:rPr>
          <w:rFonts w:ascii="Arial" w:hAnsi="Arial" w:cs="Arial"/>
        </w:rPr>
        <w:t>cm</w:t>
      </w:r>
      <w:r>
        <w:rPr>
          <w:rFonts w:ascii="Arial" w:hAnsi="Arial" w:cs="Arial"/>
        </w:rPr>
        <w:t xml:space="preserve"> do 65 </w:t>
      </w:r>
      <w:r w:rsidRPr="00F2203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dostosowane do wymiarów pomieszczeń 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Lustro, o wym. 600x400 o gr. 6mm  montowanym na zestawie uchwytów do lustra uchylnego, 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>Bate</w:t>
      </w:r>
      <w:r w:rsidR="00F22031">
        <w:rPr>
          <w:rFonts w:ascii="Arial" w:hAnsi="Arial" w:cs="Arial"/>
        </w:rPr>
        <w:t>rie</w:t>
      </w:r>
      <w:r w:rsidRPr="00683FC5">
        <w:rPr>
          <w:rFonts w:ascii="Arial" w:hAnsi="Arial" w:cs="Arial"/>
        </w:rPr>
        <w:t xml:space="preserve"> umywalkowa elektroniczna z mieszaczem 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Podajnik na papier 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>Dozownik mydła,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>Pojemnik na śmieci,</w:t>
      </w:r>
    </w:p>
    <w:p w:rsidR="00683FC5" w:rsidRP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>Szczotka do WC,</w:t>
      </w:r>
    </w:p>
    <w:p w:rsidR="00683FC5" w:rsidRDefault="00683FC5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683FC5">
        <w:rPr>
          <w:rFonts w:ascii="Arial" w:hAnsi="Arial" w:cs="Arial"/>
        </w:rPr>
        <w:t xml:space="preserve">Suszarka do rąk </w:t>
      </w:r>
    </w:p>
    <w:p w:rsidR="00F22031" w:rsidRDefault="00F2203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miarę możliwości wyposażenie powinno być dobrane z jednej serii dla całości zamówienia. Wyposażenie sanitariatów dla niepełnosprawnych powinno spełniać </w:t>
      </w:r>
      <w:r w:rsidR="00886280">
        <w:rPr>
          <w:rFonts w:ascii="Arial" w:hAnsi="Arial" w:cs="Arial"/>
        </w:rPr>
        <w:t>wymagania rozporządzenia</w:t>
      </w:r>
      <w:r w:rsidRPr="00F22031">
        <w:rPr>
          <w:rFonts w:ascii="Arial" w:hAnsi="Arial" w:cs="Arial"/>
        </w:rPr>
        <w:t xml:space="preserve"> Ministra Infrastruktury z dnia 12 kwietnia 2002 r. w sprawie warunków technicznych, jakim powinny odpowiadać budynki i ich usytuowanie (Dz. U. Nr 75, poz. 690 z 2002 r. z </w:t>
      </w:r>
      <w:proofErr w:type="spellStart"/>
      <w:r w:rsidRPr="00F22031">
        <w:rPr>
          <w:rFonts w:ascii="Arial" w:hAnsi="Arial" w:cs="Arial"/>
        </w:rPr>
        <w:t>późn</w:t>
      </w:r>
      <w:proofErr w:type="spellEnd"/>
      <w:r w:rsidRPr="00F22031">
        <w:rPr>
          <w:rFonts w:ascii="Arial" w:hAnsi="Arial" w:cs="Arial"/>
        </w:rPr>
        <w:t xml:space="preserve">. zm.), a także prawo unijne i międzynarodowe.  </w:t>
      </w:r>
    </w:p>
    <w:p w:rsidR="00414054" w:rsidRDefault="000C2B7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Pozostałe wyposażenie łazienek np.  </w:t>
      </w:r>
    </w:p>
    <w:p w:rsidR="00C609C4" w:rsidRPr="00C609C4" w:rsidRDefault="00C609C4" w:rsidP="00C609C4">
      <w:pPr>
        <w:numPr>
          <w:ilvl w:val="0"/>
          <w:numId w:val="3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609C4">
        <w:rPr>
          <w:rFonts w:ascii="Arial" w:hAnsi="Arial" w:cs="Arial"/>
        </w:rPr>
        <w:t>Miski ustępowe ,</w:t>
      </w:r>
    </w:p>
    <w:p w:rsidR="00C609C4" w:rsidRPr="00C609C4" w:rsidRDefault="00C609C4" w:rsidP="00C609C4">
      <w:pPr>
        <w:numPr>
          <w:ilvl w:val="0"/>
          <w:numId w:val="3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609C4">
        <w:rPr>
          <w:rFonts w:ascii="Arial" w:hAnsi="Arial" w:cs="Arial"/>
        </w:rPr>
        <w:lastRenderedPageBreak/>
        <w:t>Pisuar,</w:t>
      </w:r>
    </w:p>
    <w:p w:rsidR="00C609C4" w:rsidRPr="00C609C4" w:rsidRDefault="00C609C4" w:rsidP="00C609C4">
      <w:pPr>
        <w:numPr>
          <w:ilvl w:val="0"/>
          <w:numId w:val="3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609C4">
        <w:rPr>
          <w:rFonts w:ascii="Arial" w:hAnsi="Arial" w:cs="Arial"/>
        </w:rPr>
        <w:t>Umywalki,</w:t>
      </w:r>
    </w:p>
    <w:p w:rsidR="00C609C4" w:rsidRPr="00C609C4" w:rsidRDefault="00C609C4" w:rsidP="00C609C4">
      <w:pPr>
        <w:numPr>
          <w:ilvl w:val="0"/>
          <w:numId w:val="3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609C4">
        <w:rPr>
          <w:rFonts w:ascii="Arial" w:hAnsi="Arial" w:cs="Arial"/>
        </w:rPr>
        <w:t>Lustra,</w:t>
      </w:r>
    </w:p>
    <w:p w:rsidR="00C609C4" w:rsidRPr="00C609C4" w:rsidRDefault="00C609C4" w:rsidP="00C609C4">
      <w:pPr>
        <w:numPr>
          <w:ilvl w:val="0"/>
          <w:numId w:val="3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609C4">
        <w:rPr>
          <w:rFonts w:ascii="Arial" w:hAnsi="Arial" w:cs="Arial"/>
        </w:rPr>
        <w:t xml:space="preserve">Kosze na śmieci </w:t>
      </w:r>
    </w:p>
    <w:p w:rsidR="00C609C4" w:rsidRPr="00C609C4" w:rsidRDefault="00C609C4" w:rsidP="00C609C4">
      <w:pPr>
        <w:numPr>
          <w:ilvl w:val="0"/>
          <w:numId w:val="3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609C4">
        <w:rPr>
          <w:rFonts w:ascii="Arial" w:hAnsi="Arial" w:cs="Arial"/>
        </w:rPr>
        <w:t>Dozowniki mydła,</w:t>
      </w:r>
    </w:p>
    <w:p w:rsidR="00C609C4" w:rsidRPr="00C609C4" w:rsidRDefault="00C609C4" w:rsidP="00C609C4">
      <w:pPr>
        <w:numPr>
          <w:ilvl w:val="0"/>
          <w:numId w:val="3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609C4">
        <w:rPr>
          <w:rFonts w:ascii="Arial" w:hAnsi="Arial" w:cs="Arial"/>
        </w:rPr>
        <w:t>Podajniki na papier ,</w:t>
      </w:r>
    </w:p>
    <w:p w:rsidR="00C609C4" w:rsidRPr="00C609C4" w:rsidRDefault="00C609C4" w:rsidP="00C609C4">
      <w:pPr>
        <w:numPr>
          <w:ilvl w:val="0"/>
          <w:numId w:val="3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C609C4">
        <w:rPr>
          <w:rFonts w:ascii="Arial" w:hAnsi="Arial" w:cs="Arial"/>
        </w:rPr>
        <w:t>Podajniki automatyczne na ręczniki</w:t>
      </w:r>
    </w:p>
    <w:p w:rsidR="000C2B70" w:rsidRPr="00683FC5" w:rsidRDefault="000C2B70" w:rsidP="000C2B70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683FC5" w:rsidRDefault="00414054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  <w:r w:rsidRPr="00414054">
        <w:rPr>
          <w:rFonts w:ascii="Arial" w:hAnsi="Arial" w:cs="Arial"/>
          <w:b/>
        </w:rPr>
        <w:t>2.15 Stolarka drzwiowa wewnętrzna</w:t>
      </w:r>
    </w:p>
    <w:p w:rsidR="00414054" w:rsidRPr="00414054" w:rsidRDefault="00414054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</w:p>
    <w:p w:rsidR="00414054" w:rsidRPr="00414054" w:rsidRDefault="00414054" w:rsidP="000101B5">
      <w:pPr>
        <w:numPr>
          <w:ilvl w:val="0"/>
          <w:numId w:val="31"/>
        </w:numPr>
        <w:autoSpaceDE w:val="0"/>
        <w:autoSpaceDN w:val="0"/>
        <w:adjustRightInd w:val="0"/>
        <w:spacing w:line="26" w:lineRule="atLeast"/>
        <w:ind w:left="567"/>
        <w:jc w:val="both"/>
        <w:rPr>
          <w:rFonts w:ascii="Arial" w:hAnsi="Arial" w:cs="Arial"/>
        </w:rPr>
      </w:pPr>
      <w:r w:rsidRPr="00414054">
        <w:rPr>
          <w:rFonts w:ascii="Arial" w:hAnsi="Arial" w:cs="Arial"/>
        </w:rPr>
        <w:t>ramiak drewniany obłożony dwiema płytami HDF o powierzchni LAMISTONE CPL, SILKSTONE z wstawkami z dekoracyjnych listew aluminiowych</w:t>
      </w:r>
    </w:p>
    <w:p w:rsidR="00414054" w:rsidRDefault="00414054" w:rsidP="000101B5">
      <w:pPr>
        <w:numPr>
          <w:ilvl w:val="0"/>
          <w:numId w:val="31"/>
        </w:numPr>
        <w:autoSpaceDE w:val="0"/>
        <w:autoSpaceDN w:val="0"/>
        <w:adjustRightInd w:val="0"/>
        <w:spacing w:line="26" w:lineRule="atLeast"/>
        <w:ind w:left="567"/>
        <w:jc w:val="both"/>
        <w:rPr>
          <w:rFonts w:ascii="Arial" w:hAnsi="Arial" w:cs="Arial"/>
        </w:rPr>
      </w:pPr>
      <w:r w:rsidRPr="00414054">
        <w:rPr>
          <w:rFonts w:ascii="Arial" w:hAnsi="Arial" w:cs="Arial"/>
        </w:rPr>
        <w:t>wypełnienie i płyta wiórowa pełna</w:t>
      </w:r>
    </w:p>
    <w:p w:rsidR="00414054" w:rsidRDefault="00414054" w:rsidP="000101B5">
      <w:pPr>
        <w:numPr>
          <w:ilvl w:val="0"/>
          <w:numId w:val="31"/>
        </w:numPr>
        <w:autoSpaceDE w:val="0"/>
        <w:autoSpaceDN w:val="0"/>
        <w:adjustRightInd w:val="0"/>
        <w:spacing w:line="26" w:lineRule="atLeast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klamki </w:t>
      </w:r>
    </w:p>
    <w:p w:rsidR="00414054" w:rsidRDefault="00414054" w:rsidP="000101B5">
      <w:pPr>
        <w:numPr>
          <w:ilvl w:val="0"/>
          <w:numId w:val="31"/>
        </w:numPr>
        <w:autoSpaceDE w:val="0"/>
        <w:autoSpaceDN w:val="0"/>
        <w:adjustRightInd w:val="0"/>
        <w:spacing w:line="26" w:lineRule="atLeast"/>
        <w:ind w:left="567"/>
        <w:jc w:val="both"/>
        <w:rPr>
          <w:rFonts w:ascii="Arial" w:hAnsi="Arial" w:cs="Arial"/>
        </w:rPr>
      </w:pPr>
      <w:r w:rsidRPr="00414054">
        <w:rPr>
          <w:rFonts w:ascii="Arial" w:hAnsi="Arial" w:cs="Arial"/>
        </w:rPr>
        <w:t>zamek jednopunktowy, wpuszczany rozstaw 72 mm, na klucz (WK), na wkładkę (WB) lub do blokady łazienkowej (WC)</w:t>
      </w:r>
    </w:p>
    <w:p w:rsidR="00414054" w:rsidRDefault="00414054" w:rsidP="000101B5">
      <w:pPr>
        <w:numPr>
          <w:ilvl w:val="0"/>
          <w:numId w:val="31"/>
        </w:numPr>
        <w:autoSpaceDE w:val="0"/>
        <w:autoSpaceDN w:val="0"/>
        <w:adjustRightInd w:val="0"/>
        <w:spacing w:line="26" w:lineRule="atLeast"/>
        <w:ind w:left="567"/>
        <w:jc w:val="both"/>
        <w:rPr>
          <w:rFonts w:ascii="Arial" w:hAnsi="Arial" w:cs="Arial"/>
        </w:rPr>
      </w:pPr>
      <w:r w:rsidRPr="00414054">
        <w:rPr>
          <w:rFonts w:ascii="Arial" w:hAnsi="Arial" w:cs="Arial"/>
        </w:rPr>
        <w:t>zawiasy: czopowe wkręcane regulowane;</w:t>
      </w:r>
    </w:p>
    <w:p w:rsidR="00414054" w:rsidRDefault="00414054" w:rsidP="000101B5">
      <w:pPr>
        <w:numPr>
          <w:ilvl w:val="0"/>
          <w:numId w:val="31"/>
        </w:numPr>
        <w:autoSpaceDE w:val="0"/>
        <w:autoSpaceDN w:val="0"/>
        <w:adjustRightInd w:val="0"/>
        <w:spacing w:line="26" w:lineRule="atLeast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ościeżnice regulowane,</w:t>
      </w:r>
    </w:p>
    <w:p w:rsidR="00744F71" w:rsidRDefault="00744F71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Drzwi do pomieszczeń archiwum</w:t>
      </w:r>
      <w:r w:rsidR="000101B5">
        <w:rPr>
          <w:rFonts w:ascii="Arial" w:hAnsi="Arial" w:cs="Arial"/>
        </w:rPr>
        <w:t xml:space="preserve"> i kancelarii</w:t>
      </w:r>
      <w:r>
        <w:rPr>
          <w:rFonts w:ascii="Arial" w:hAnsi="Arial" w:cs="Arial"/>
        </w:rPr>
        <w:t xml:space="preserve">: </w:t>
      </w:r>
    </w:p>
    <w:p w:rsidR="00744F71" w:rsidRDefault="000101B5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="00744F71" w:rsidRPr="00744F71">
        <w:rPr>
          <w:rFonts w:ascii="Arial" w:hAnsi="Arial" w:cs="Arial"/>
        </w:rPr>
        <w:t xml:space="preserve">drzwi antywłamaniowe klasy C, </w:t>
      </w:r>
    </w:p>
    <w:p w:rsidR="000101B5" w:rsidRDefault="000101B5" w:rsidP="000101B5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44F71" w:rsidRPr="00744F71">
        <w:rPr>
          <w:rFonts w:ascii="Arial" w:hAnsi="Arial" w:cs="Arial"/>
        </w:rPr>
        <w:t xml:space="preserve">wzmocnione, z min. dwoma zamkami klasy 5 lub 7, w tym jeden o </w:t>
      </w:r>
      <w:r>
        <w:rPr>
          <w:rFonts w:ascii="Arial" w:hAnsi="Arial" w:cs="Arial"/>
        </w:rPr>
        <w:t xml:space="preserve">  </w:t>
      </w:r>
    </w:p>
    <w:p w:rsidR="000101B5" w:rsidRDefault="000101B5" w:rsidP="000101B5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744F71" w:rsidRPr="00744F71">
        <w:rPr>
          <w:rFonts w:ascii="Arial" w:hAnsi="Arial" w:cs="Arial"/>
        </w:rPr>
        <w:t xml:space="preserve">skomplikowanym  systemie otwierania. </w:t>
      </w:r>
    </w:p>
    <w:p w:rsidR="00744F71" w:rsidRDefault="000101B5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kolor biały</w:t>
      </w:r>
      <w:r w:rsidR="00744F71" w:rsidRPr="00744F71">
        <w:rPr>
          <w:rFonts w:ascii="Arial" w:hAnsi="Arial" w:cs="Arial"/>
        </w:rPr>
        <w:t xml:space="preserve"> z elementami szarości.</w:t>
      </w:r>
    </w:p>
    <w:p w:rsidR="00073AC5" w:rsidRDefault="00073AC5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Drzwi do kotłowni: EI30</w:t>
      </w:r>
    </w:p>
    <w:p w:rsidR="00532855" w:rsidRDefault="00532855" w:rsidP="0053285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2.16</w:t>
      </w:r>
      <w:r w:rsidRPr="0041405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Sufity  </w:t>
      </w:r>
    </w:p>
    <w:p w:rsidR="00532855" w:rsidRDefault="00532855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sufity należy zabezpieczyć przeciwpożarowo</w:t>
      </w:r>
    </w:p>
    <w:p w:rsidR="00532855" w:rsidRDefault="00532855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płyta ognioodporna REI60</w:t>
      </w:r>
    </w:p>
    <w:p w:rsidR="00532855" w:rsidRDefault="00532855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wymiary 1200x2000mm,</w:t>
      </w:r>
    </w:p>
    <w:p w:rsidR="00532855" w:rsidRDefault="00532855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Reakcja na ogień : A1 niepalny</w:t>
      </w:r>
    </w:p>
    <w:p w:rsidR="00532855" w:rsidRDefault="00532855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grubość 12,5mm</w:t>
      </w:r>
    </w:p>
    <w:p w:rsidR="005A619A" w:rsidRDefault="005A619A" w:rsidP="005A619A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- gęstość w stanie suchym: 960 kg/m</w:t>
      </w:r>
      <w:r w:rsidRPr="005A619A">
        <w:rPr>
          <w:rFonts w:ascii="Arial" w:hAnsi="Arial" w:cs="Arial"/>
          <w:vertAlign w:val="superscript"/>
        </w:rPr>
        <w:t>3</w:t>
      </w:r>
    </w:p>
    <w:p w:rsidR="00532855" w:rsidRPr="005A619A" w:rsidRDefault="005A619A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  <w:b/>
        </w:rPr>
      </w:pPr>
      <w:r w:rsidRPr="005A619A">
        <w:rPr>
          <w:rFonts w:ascii="Arial" w:hAnsi="Arial" w:cs="Arial"/>
          <w:b/>
        </w:rPr>
        <w:t xml:space="preserve">MONTAŻ NA WKRĘTY </w:t>
      </w:r>
    </w:p>
    <w:p w:rsidR="005A619A" w:rsidRPr="005A619A" w:rsidRDefault="005A619A" w:rsidP="005A619A">
      <w:pPr>
        <w:numPr>
          <w:ilvl w:val="0"/>
          <w:numId w:val="32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A619A">
        <w:rPr>
          <w:rFonts w:ascii="Arial" w:hAnsi="Arial" w:cs="Arial"/>
        </w:rPr>
        <w:t xml:space="preserve">Średnica [mm] 4.0 </w:t>
      </w:r>
    </w:p>
    <w:p w:rsidR="005A619A" w:rsidRPr="005A619A" w:rsidRDefault="005A619A" w:rsidP="005A619A">
      <w:pPr>
        <w:numPr>
          <w:ilvl w:val="0"/>
          <w:numId w:val="32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A619A">
        <w:rPr>
          <w:rFonts w:ascii="Arial" w:hAnsi="Arial" w:cs="Arial"/>
        </w:rPr>
        <w:t xml:space="preserve">Długość [mm] 41 </w:t>
      </w:r>
    </w:p>
    <w:p w:rsidR="005A619A" w:rsidRPr="005A619A" w:rsidRDefault="005A619A" w:rsidP="005A619A">
      <w:pPr>
        <w:numPr>
          <w:ilvl w:val="0"/>
          <w:numId w:val="32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A619A">
        <w:rPr>
          <w:rFonts w:ascii="Arial" w:hAnsi="Arial" w:cs="Arial"/>
        </w:rPr>
        <w:t xml:space="preserve">Odporność na mgłę solną godz. &gt;1000 </w:t>
      </w:r>
    </w:p>
    <w:p w:rsidR="005A619A" w:rsidRPr="005A619A" w:rsidRDefault="005A619A" w:rsidP="005A619A">
      <w:pPr>
        <w:numPr>
          <w:ilvl w:val="0"/>
          <w:numId w:val="32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A619A">
        <w:rPr>
          <w:rFonts w:ascii="Arial" w:hAnsi="Arial" w:cs="Arial"/>
        </w:rPr>
        <w:t>Zakres n°/m2 20</w:t>
      </w:r>
    </w:p>
    <w:p w:rsidR="00532855" w:rsidRDefault="00532855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  <w:b/>
        </w:rPr>
      </w:pPr>
      <w:r w:rsidRPr="00532855">
        <w:rPr>
          <w:rFonts w:ascii="Arial" w:hAnsi="Arial" w:cs="Arial"/>
          <w:b/>
        </w:rPr>
        <w:t xml:space="preserve">WYKOŃCZENIE </w:t>
      </w:r>
    </w:p>
    <w:p w:rsidR="00532855" w:rsidRDefault="00532855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 w:rsidRPr="00532855">
        <w:rPr>
          <w:rFonts w:ascii="Arial" w:hAnsi="Arial" w:cs="Arial"/>
        </w:rPr>
        <w:t>- taśmy z włókna szklanego</w:t>
      </w:r>
    </w:p>
    <w:p w:rsidR="005A619A" w:rsidRPr="005A619A" w:rsidRDefault="005A619A" w:rsidP="005A619A">
      <w:pPr>
        <w:numPr>
          <w:ilvl w:val="0"/>
          <w:numId w:val="33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A619A">
        <w:rPr>
          <w:rFonts w:ascii="Arial" w:hAnsi="Arial" w:cs="Arial"/>
        </w:rPr>
        <w:t>Szerokość rolki [mm] 75</w:t>
      </w:r>
    </w:p>
    <w:p w:rsidR="005A619A" w:rsidRPr="005A619A" w:rsidRDefault="005A619A" w:rsidP="005A619A">
      <w:pPr>
        <w:numPr>
          <w:ilvl w:val="0"/>
          <w:numId w:val="33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A619A">
        <w:rPr>
          <w:rFonts w:ascii="Arial" w:hAnsi="Arial" w:cs="Arial"/>
        </w:rPr>
        <w:t xml:space="preserve">Długość rolki [m] 50 </w:t>
      </w:r>
    </w:p>
    <w:p w:rsidR="005A619A" w:rsidRPr="005A619A" w:rsidRDefault="005A619A" w:rsidP="005A619A">
      <w:pPr>
        <w:numPr>
          <w:ilvl w:val="0"/>
          <w:numId w:val="33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A619A">
        <w:rPr>
          <w:rFonts w:ascii="Arial" w:hAnsi="Arial" w:cs="Arial"/>
        </w:rPr>
        <w:t>Zakres m/m2 1.4</w:t>
      </w:r>
    </w:p>
    <w:p w:rsidR="00532855" w:rsidRDefault="00532855" w:rsidP="00744F71">
      <w:pPr>
        <w:autoSpaceDE w:val="0"/>
        <w:autoSpaceDN w:val="0"/>
        <w:adjustRightInd w:val="0"/>
        <w:spacing w:line="26" w:lineRule="atLeast"/>
        <w:ind w:left="360"/>
        <w:jc w:val="both"/>
        <w:rPr>
          <w:rFonts w:ascii="Arial" w:hAnsi="Arial" w:cs="Arial"/>
        </w:rPr>
      </w:pPr>
      <w:r w:rsidRPr="00532855">
        <w:rPr>
          <w:rFonts w:ascii="Arial" w:hAnsi="Arial" w:cs="Arial"/>
        </w:rPr>
        <w:t>- zaprawę wygładzająca do płyt do stosowania wewnątrz</w:t>
      </w:r>
    </w:p>
    <w:p w:rsidR="005A619A" w:rsidRPr="005A619A" w:rsidRDefault="005A619A" w:rsidP="005A619A">
      <w:pPr>
        <w:numPr>
          <w:ilvl w:val="0"/>
          <w:numId w:val="34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A619A">
        <w:rPr>
          <w:rFonts w:ascii="Arial" w:hAnsi="Arial" w:cs="Arial"/>
        </w:rPr>
        <w:t>Średnia wytrzymałość na ściskanie [</w:t>
      </w:r>
      <w:proofErr w:type="spellStart"/>
      <w:r w:rsidRPr="005A619A">
        <w:rPr>
          <w:rFonts w:ascii="Arial" w:hAnsi="Arial" w:cs="Arial"/>
        </w:rPr>
        <w:t>MPa</w:t>
      </w:r>
      <w:proofErr w:type="spellEnd"/>
      <w:r w:rsidRPr="005A619A">
        <w:rPr>
          <w:rFonts w:ascii="Arial" w:hAnsi="Arial" w:cs="Arial"/>
        </w:rPr>
        <w:t xml:space="preserve">] 10.5 </w:t>
      </w:r>
    </w:p>
    <w:p w:rsidR="005A619A" w:rsidRPr="005A619A" w:rsidRDefault="005A619A" w:rsidP="005A619A">
      <w:pPr>
        <w:numPr>
          <w:ilvl w:val="0"/>
          <w:numId w:val="34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A619A">
        <w:rPr>
          <w:rFonts w:ascii="Arial" w:hAnsi="Arial" w:cs="Arial"/>
        </w:rPr>
        <w:t>Średnia wytrzymałość na zginanie [</w:t>
      </w:r>
      <w:proofErr w:type="spellStart"/>
      <w:r w:rsidRPr="005A619A">
        <w:rPr>
          <w:rFonts w:ascii="Arial" w:hAnsi="Arial" w:cs="Arial"/>
        </w:rPr>
        <w:t>MPa</w:t>
      </w:r>
      <w:proofErr w:type="spellEnd"/>
      <w:r w:rsidRPr="005A619A">
        <w:rPr>
          <w:rFonts w:ascii="Arial" w:hAnsi="Arial" w:cs="Arial"/>
        </w:rPr>
        <w:t xml:space="preserve">] 4.5 </w:t>
      </w:r>
    </w:p>
    <w:p w:rsidR="005A619A" w:rsidRPr="005A619A" w:rsidRDefault="005A619A" w:rsidP="005A619A">
      <w:pPr>
        <w:numPr>
          <w:ilvl w:val="0"/>
          <w:numId w:val="34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A619A">
        <w:rPr>
          <w:rFonts w:ascii="Arial" w:hAnsi="Arial" w:cs="Arial"/>
        </w:rPr>
        <w:t>Kapilarne wchłanianie wody [kg/m2 ]˂1</w:t>
      </w:r>
    </w:p>
    <w:p w:rsidR="005A619A" w:rsidRPr="005A619A" w:rsidRDefault="005A619A" w:rsidP="005A619A">
      <w:pPr>
        <w:numPr>
          <w:ilvl w:val="0"/>
          <w:numId w:val="34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5A619A">
        <w:rPr>
          <w:rFonts w:ascii="Arial" w:hAnsi="Arial" w:cs="Arial"/>
        </w:rPr>
        <w:t>Przepuszczalność dla pary wodnej [mm] ˂2</w:t>
      </w:r>
    </w:p>
    <w:p w:rsidR="000101B5" w:rsidRDefault="00532855" w:rsidP="000101B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2.17</w:t>
      </w:r>
      <w:r w:rsidR="000101B5" w:rsidRPr="00414054">
        <w:rPr>
          <w:rFonts w:ascii="Arial" w:hAnsi="Arial" w:cs="Arial"/>
          <w:b/>
        </w:rPr>
        <w:t xml:space="preserve"> </w:t>
      </w:r>
      <w:r w:rsidR="000101B5">
        <w:rPr>
          <w:rFonts w:ascii="Arial" w:hAnsi="Arial" w:cs="Arial"/>
          <w:b/>
        </w:rPr>
        <w:t xml:space="preserve">Parapety wewnętrzne i rolety </w:t>
      </w:r>
    </w:p>
    <w:p w:rsidR="000101B5" w:rsidRPr="000101B5" w:rsidRDefault="000101B5" w:rsidP="000101B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-  konglomerat</w:t>
      </w:r>
    </w:p>
    <w:p w:rsidR="000101B5" w:rsidRDefault="000101B5" w:rsidP="000101B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101B5">
        <w:rPr>
          <w:rFonts w:ascii="Arial" w:hAnsi="Arial" w:cs="Arial"/>
          <w:bCs/>
        </w:rPr>
        <w:lastRenderedPageBreak/>
        <w:t>Na oknach należy zamontować rolety-żaluzje,</w:t>
      </w:r>
    </w:p>
    <w:p w:rsidR="000101B5" w:rsidRDefault="000101B5" w:rsidP="000101B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0101B5">
        <w:rPr>
          <w:rFonts w:ascii="Arial" w:hAnsi="Arial" w:cs="Arial"/>
        </w:rPr>
        <w:t xml:space="preserve"> z </w:t>
      </w:r>
      <w:r w:rsidRPr="000101B5">
        <w:rPr>
          <w:rFonts w:ascii="Arial" w:hAnsi="Arial" w:cs="Arial"/>
          <w:bCs/>
        </w:rPr>
        <w:t xml:space="preserve">tkaniny transparentnej, grubo tkanej, metalizowanej, </w:t>
      </w:r>
    </w:p>
    <w:p w:rsidR="000101B5" w:rsidRPr="000101B5" w:rsidRDefault="000101B5" w:rsidP="000101B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Pr="000101B5">
        <w:rPr>
          <w:rFonts w:ascii="Arial" w:hAnsi="Arial" w:cs="Arial"/>
          <w:bCs/>
        </w:rPr>
        <w:t xml:space="preserve">w kolorze szarym, o znacznym stopniu zaciemnienia, chroniące przed bezpośrednim nasłonecznieniem. </w:t>
      </w:r>
    </w:p>
    <w:p w:rsidR="000101B5" w:rsidRPr="000101B5" w:rsidRDefault="000101B5" w:rsidP="000101B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101B5">
        <w:rPr>
          <w:rFonts w:ascii="Arial" w:hAnsi="Arial" w:cs="Arial"/>
          <w:bCs/>
        </w:rPr>
        <w:t>Gramatura - 195g/m2</w:t>
      </w:r>
    </w:p>
    <w:p w:rsidR="000101B5" w:rsidRPr="000101B5" w:rsidRDefault="000101B5" w:rsidP="000101B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Cs/>
        </w:rPr>
      </w:pPr>
      <w:r w:rsidRPr="000101B5">
        <w:rPr>
          <w:rFonts w:ascii="Arial" w:hAnsi="Arial" w:cs="Arial"/>
          <w:bCs/>
        </w:rPr>
        <w:t>Grubość - 0,38mm</w:t>
      </w:r>
    </w:p>
    <w:p w:rsidR="000101B5" w:rsidRDefault="000101B5" w:rsidP="000101B5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</w:p>
    <w:p w:rsidR="00414054" w:rsidRPr="00414054" w:rsidRDefault="00414054" w:rsidP="009F42B6">
      <w:pPr>
        <w:autoSpaceDE w:val="0"/>
        <w:autoSpaceDN w:val="0"/>
        <w:adjustRightInd w:val="0"/>
        <w:spacing w:line="26" w:lineRule="atLeast"/>
        <w:ind w:left="720"/>
        <w:jc w:val="both"/>
        <w:rPr>
          <w:rFonts w:ascii="Arial" w:hAnsi="Arial" w:cs="Arial"/>
        </w:rPr>
      </w:pPr>
    </w:p>
    <w:p w:rsidR="000124AC" w:rsidRPr="00484CA2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484CA2">
        <w:rPr>
          <w:rFonts w:ascii="Arial" w:hAnsi="Arial" w:cs="Arial"/>
          <w:b/>
          <w:bCs/>
        </w:rPr>
        <w:t xml:space="preserve">3. </w:t>
      </w:r>
      <w:r w:rsidRPr="00484CA2">
        <w:rPr>
          <w:rFonts w:ascii="Arial" w:hAnsi="Arial" w:cs="Arial"/>
          <w:b/>
          <w:bCs/>
        </w:rPr>
        <w:tab/>
        <w:t>SPRZĘT</w:t>
      </w:r>
    </w:p>
    <w:p w:rsidR="000124AC" w:rsidRPr="00484CA2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484CA2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484CA2">
        <w:rPr>
          <w:rFonts w:ascii="Arial" w:hAnsi="Arial" w:cs="Arial"/>
          <w:b/>
          <w:bCs/>
        </w:rPr>
        <w:t xml:space="preserve">3.1. </w:t>
      </w:r>
      <w:r w:rsidRPr="00484CA2">
        <w:rPr>
          <w:rFonts w:ascii="Arial" w:hAnsi="Arial" w:cs="Arial"/>
          <w:b/>
          <w:bCs/>
        </w:rPr>
        <w:tab/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</w:t>
      </w:r>
      <w:r>
        <w:rPr>
          <w:rFonts w:ascii="Arial" w:hAnsi="Arial" w:cs="Arial"/>
        </w:rPr>
        <w:t>ia stawiane sprzętowi podano w OST.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Sprzęt i narzędzia do wykonywania okładzin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Do wykonywania robó</w:t>
      </w:r>
      <w:r w:rsidRPr="00AC17E6">
        <w:rPr>
          <w:rFonts w:ascii="Arial" w:hAnsi="Arial" w:cs="Arial"/>
        </w:rPr>
        <w:t>t okładzinowych należy stosować: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szczotki włosiane lub druciane do czyszczenia podłoża,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szpachle i pace metalowe lub z tworzyw sztucznych,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lub urządzenia mechaniczne do ciecia płytek,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szlifierki kątowe,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piłę stołową elektryczną do cięcia płytek z możliwością cięcia pod kątem,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pace ząbkowane stalowe lub z tworzyw sztucznych o wysokości ząbków 6-12 mm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rozprowadzania kompozycji klejących,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łaty do sprawdzania równości powierzchni,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poziomnice,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mieszadła koszyczkowe napędzane wiertarka elektryczna oraz pojemniki do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przygotowania kompozycji klejących,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pace gumowe lub z tworzyw sztucznych do spoinowania,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gąbki do mycia i czyszczenia,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wkładki (krzyżyki) dystansowe.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następującym sprzętem: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środkami transportu do przewozu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betoniarkami do przygotowania zapraw,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agregatem tynkarskim,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mieszarka do zapraw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drobny sprzętem pomocniczym.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TRANSPORT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</w:rPr>
        <w:t>Ogólne wymagania s</w:t>
      </w:r>
      <w:r>
        <w:rPr>
          <w:rFonts w:ascii="Arial" w:hAnsi="Arial" w:cs="Arial"/>
        </w:rPr>
        <w:t>tawiane transportowi podano w OS</w:t>
      </w:r>
      <w:r w:rsidRPr="00AC17E6">
        <w:rPr>
          <w:rFonts w:ascii="Arial" w:hAnsi="Arial" w:cs="Arial"/>
        </w:rPr>
        <w:t xml:space="preserve">T 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FB286F" w:rsidRDefault="00FB286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FB286F" w:rsidRDefault="00FB286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FB286F" w:rsidRDefault="00FB286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bookmarkStart w:id="0" w:name="_GoBack"/>
      <w:bookmarkEnd w:id="0"/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4.2.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Transport materiałów do wykonania okładzin nie wymaga specjalnych środków i urządzeń.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Zaleca się używać do transportu samochodów pokrytych plandekami lub zamkniętych.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czasie transportu należy zabezpieczyć przewożone materiały w sposób wykluczający ich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uszkodzenie. W przypadku dużych ilości materiałów zalecane jest przewożenie ich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paletach i użycie do załadunku i rozładunku ładunku urządzeń mechanicznych. Składowanie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materiałów podłogowych na budowie musi być w pomieszczeniach zamkniętych,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zabezpieczonych przed opadami i minusowymi temperaturami.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WYKONYWANIE ROBÓT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warunki wykonania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war</w:t>
      </w:r>
      <w:r>
        <w:rPr>
          <w:rFonts w:ascii="Arial" w:hAnsi="Arial" w:cs="Arial"/>
        </w:rPr>
        <w:t>unki wykonania robót podano w OS</w:t>
      </w:r>
      <w:r w:rsidRPr="00AC17E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. </w:t>
      </w:r>
      <w:r w:rsidRPr="00AC17E6">
        <w:rPr>
          <w:rFonts w:ascii="Arial" w:hAnsi="Arial" w:cs="Arial"/>
        </w:rPr>
        <w:t>Temperatura w pomieszczeniach, w których wykonuje się tynki i okładziny z płytek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ceramicznych nie powinna być niższa niż 5°C.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wykonywania tynków i okładzin wewnętrznych można przystąpić dopiero po: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wykonaniu ścianek działowych,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obsadzeniu stolarki, przy czym powinna być ona należycie zabezpieczona, założeniu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instalacji i </w:t>
      </w:r>
      <w:proofErr w:type="spellStart"/>
      <w:r w:rsidRPr="00AC17E6">
        <w:rPr>
          <w:rFonts w:ascii="Arial" w:hAnsi="Arial" w:cs="Arial"/>
        </w:rPr>
        <w:t>orurowań</w:t>
      </w:r>
      <w:proofErr w:type="spellEnd"/>
      <w:r w:rsidRPr="00AC17E6">
        <w:rPr>
          <w:rFonts w:ascii="Arial" w:hAnsi="Arial" w:cs="Arial"/>
        </w:rPr>
        <w:t>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zamurowaniu bruzd do przewodów instalacyjnych.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wykonywania tynków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przystąpieniem do wykonywania robót tynkowych powinny być zakończone wszystkie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roboty instalacyjne podtynkowe, zamurowane przebicia i bruzdy,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osadzone ościeżnice drzwiowe i okienne. Tynki należy wykonywać w temperaturze nie niższej niż +5°C pod warunkiem, że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ciągu doby nie nastąpi spadek poniżej 0°C. W niższych temperaturach można wykonywać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tynki jedynie przy zastosowaniu odpowiednich środków zabezpieczających</w:t>
      </w:r>
      <w:r>
        <w:rPr>
          <w:rFonts w:ascii="Arial" w:hAnsi="Arial" w:cs="Arial"/>
        </w:rPr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Przygotowanie podłoży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Bezpośrednio przed tynkowaniem podłoże należy oczyścić z kurzu szczotkami oraz usunąć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plamy z rdzy i substancji tłustych. Plamy z substancji tłustych można usunąć przez zmycie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10% roztworem szarego mydła lub przez wypalenie lampą benzynową. Nadmiernie suchą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powierzchnię podłoża należy zwilżyć wodą.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Tynki w technologii tradycyjnej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Tynki cementowo-wapienne przewidziano na ścianach murowanych. Tynki wykonywać po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wykonaniu instalacji.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 wykonywaniu tynków wymagane jest stosowanie podtynkowych,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nierdzewnych listew narożnikowych. Tynk trójwarstwowy powinien być wykonany z obrzutki,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narzutu i gładzi. Narzut tynków wewnętrznych należy wykonać według pasów i listew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kierunkowych. Gładź należy nanosić po związaniu warstwy narzutu, lecz przed jej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stwardnieniem. Podczas zacierania warstwa gładzi powinna być mocno dociskana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warstwy narzutu.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Należy stosować zaprawy cementowo-wapienne – w tynkach nie narażonych 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zawilgocenie o stosunku 1:1:4, – w tynkach narażonych na zawilgocenie.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5.4.1. Wykonanie tynków dwuwarstwowych kat III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Tynk dwuwarstwowy powinien być wykonany z obrzutki i narzutu. Obrzutkę należy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wykonać z zaprawy cementowej w stosunku 1:1 o konsystencji odpowiadającej 10-12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cm zagłębienia stożka pomiarowego. Grubość obrzutki powinna wynosić 3-4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Narzut tynków wewnętrznych należy wykonać według pasów i listew kierunkowych.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Konsystencja zaprawy powinna odpowiadać 7-10 cm. zanurzenia stożka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pomiarowego. Grubość narzutu powinna wynosić 8-15 mm. Narzut powinien być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zatarty na gładko. Należy stosować zaprawy cementowo-wapienne w tynkach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narażonych na zawilgocenie w stosunku 1:0,3:4, w pozostałych 1:2:10. Dopuszczalne</w:t>
      </w:r>
      <w:r w:rsidR="00037957"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odchyłki – od płaszczyzny 3 mm i w liczbie nie większej niż 3 na całej dł. Łaty</w:t>
      </w:r>
      <w:r w:rsidR="00037957"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kontrolnej 2 m. Odchylenie powierzchni i krawędzi od kierunku:-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pionowego – nie większe niż 2 mm na 1 m i ogółem nie więcej niż 4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poziomego – nie większe niż 3 mm na 1 m i ogółem nie więcej niż 6 mm na całej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 między przegrodami pionowymi.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Boniowanie – Wykonać jako szczeliny w tynku szerokości 4 cm, na głębokość narzutu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– ok. 1,5 cm. Narożniki powstałe w </w:t>
      </w:r>
      <w:proofErr w:type="spellStart"/>
      <w:r w:rsidRPr="00AC17E6">
        <w:rPr>
          <w:rFonts w:ascii="Arial" w:hAnsi="Arial" w:cs="Arial"/>
        </w:rPr>
        <w:t>w</w:t>
      </w:r>
      <w:proofErr w:type="spellEnd"/>
      <w:r w:rsidRPr="00AC17E6">
        <w:rPr>
          <w:rFonts w:ascii="Arial" w:hAnsi="Arial" w:cs="Arial"/>
        </w:rPr>
        <w:t xml:space="preserve"> wyniku uformowania </w:t>
      </w:r>
      <w:proofErr w:type="spellStart"/>
      <w:r w:rsidRPr="00AC17E6">
        <w:rPr>
          <w:rFonts w:ascii="Arial" w:hAnsi="Arial" w:cs="Arial"/>
        </w:rPr>
        <w:t>boni</w:t>
      </w:r>
      <w:proofErr w:type="spellEnd"/>
      <w:r w:rsidRPr="00AC17E6">
        <w:rPr>
          <w:rFonts w:ascii="Arial" w:hAnsi="Arial" w:cs="Arial"/>
        </w:rPr>
        <w:t xml:space="preserve"> należy zabezpieczyć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profilem narożnikowym – jedno ramię należy dociąć tak aby dostosować jego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szerokość do głębokości </w:t>
      </w:r>
      <w:proofErr w:type="spellStart"/>
      <w:r w:rsidRPr="00AC17E6">
        <w:rPr>
          <w:rFonts w:ascii="Arial" w:hAnsi="Arial" w:cs="Arial"/>
        </w:rPr>
        <w:t>boni</w:t>
      </w:r>
      <w:proofErr w:type="spellEnd"/>
      <w:r w:rsidRPr="00AC17E6">
        <w:rPr>
          <w:rFonts w:ascii="Arial" w:hAnsi="Arial" w:cs="Arial"/>
        </w:rPr>
        <w:t xml:space="preserve">. Spód </w:t>
      </w:r>
      <w:proofErr w:type="spellStart"/>
      <w:r w:rsidRPr="00AC17E6">
        <w:rPr>
          <w:rFonts w:ascii="Arial" w:hAnsi="Arial" w:cs="Arial"/>
        </w:rPr>
        <w:t>boni</w:t>
      </w:r>
      <w:proofErr w:type="spellEnd"/>
      <w:r w:rsidRPr="00AC17E6">
        <w:rPr>
          <w:rFonts w:ascii="Arial" w:hAnsi="Arial" w:cs="Arial"/>
        </w:rPr>
        <w:t xml:space="preserve"> stanowić będzie obrzutka zatarta na gładko.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5.5.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Wykonywanie tynków gipsowych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Przyczepność tynku gipsowego zależy głównie od rodzaju podłoża. Do właściwości podłoża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należy zawsze dostosować rodzaj g</w:t>
      </w:r>
      <w:r>
        <w:rPr>
          <w:rFonts w:ascii="Arial" w:hAnsi="Arial" w:cs="Arial"/>
        </w:rPr>
        <w:t xml:space="preserve">ipsu tynkarskiego oraz technikę </w:t>
      </w:r>
      <w:r w:rsidRPr="00AC17E6">
        <w:rPr>
          <w:rFonts w:ascii="Arial" w:hAnsi="Arial" w:cs="Arial"/>
        </w:rPr>
        <w:t>wykonawczą.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zawsze przed rozpoczęciem prac tynkarskich sprawdzić, czy nie występuje jeden 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czynników, które mogą powodować odpadanie tynków gipsowych: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niewłaściwie przygotowane podłoże betonowe, zapylone lub zabrudzone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smarami technologicznymi,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- zamarznięte podłoże, bardzo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tynkowanie mokrego betonu,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brak lub niewłaściwy środek gruntujący.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Suche podłoże betonowe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 tynki gipsowe powinno być zagruntowane środkami gruntującymi redukującymi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chłonność podłoża i zwiększającymi przyczepność. Do podłoży betonowych i żelbetowych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przeznaczone są środki gruntujące głównie w postaci dyspersji polimerowych, wypełnione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grubym wypełniaczem mineralnym. Tworzą one warstwę kontaktową w postaci tzw. Mostka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adhezyjnego, pozwalającego na oddzielenie podłoża betonowego od tynku gipsowego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celu </w:t>
      </w:r>
      <w:r>
        <w:rPr>
          <w:rFonts w:ascii="Arial" w:hAnsi="Arial" w:cs="Arial"/>
        </w:rPr>
        <w:t>za</w:t>
      </w:r>
      <w:r w:rsidRPr="00AC17E6">
        <w:rPr>
          <w:rFonts w:ascii="Arial" w:hAnsi="Arial" w:cs="Arial"/>
        </w:rPr>
        <w:t>pobiegania niekorzystnym reakcjom na ich styku. Cechą zasadniczą środków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gruntujących zastosowanych do mostkowania musi być dobra przyczepność oraz odporność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na środowisko alkaiczne. W przypadku wątpliwości dotyczących wytrzymałości podłoża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występowania rys, należy dodatkowo zastosować zbrojenie tynku siatką tynkarską.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przypadku podłoża w postaci ścian murowanych z cegieł lub tzw. murów mieszanych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zadbać, aby także spoiny miały podobną chłonność. Ubytki muszą być wypełnione zaprawą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oraz pokryte środkiem gruntującym. Płyty drewnopochodne oraz bloczki styropianowe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tynkowaniem należy zagruntować środkiem z dodatkiem wypełniacza mineralnego. Grubość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tynku na tych podłożach </w:t>
      </w:r>
      <w:r w:rsidRPr="00AC17E6">
        <w:rPr>
          <w:rFonts w:ascii="Arial" w:hAnsi="Arial" w:cs="Arial"/>
        </w:rPr>
        <w:lastRenderedPageBreak/>
        <w:t>powinna wynosić min. 15 mm, przy czym w jednej trzeciej grubości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warstwy musi być ułożone zbrojenie z siatki z tworzywa. Mostki adhezyjne do robót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tynkowych z użyciem fabrycznie przygotowanych mieszanek określane są w instrukcjach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producentów. Należy nanosić je za pomocą wałka lub inną techniką malarską. Aby utrzymać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jednorodność zawiesiny przed oraz w trakcie nanoszenia, należy ją odpowiednio często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mieszać w pojemniku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rozpoczęciem prac tynkarskich mostek adhezyjny musi wyschnąć. Niedozwolone jest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nanoszenie mostków adhezyjnych na powierzchniach betonowych o wilgotności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przekraczającej 4%. Zaprawy muszą być przygotowane zgodnie z zaleceniami producenta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przez wsypanie odmierzonej ilości mieszanki do określonej ilości wody. W przypadku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postępowania odwrotnego powstaną grudy, a zaprawa będzie trudna do właściwego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zamieszania. W celu dokładnego wymieszania należy stosować mieszadła mechaniczne, np.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nakładki na wiertarki Dobrze przygotowana zaprawa ma konsystencję masła i nie zawiera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żadnych grudek. Ponieważ tynki na bazie gipsu mają szybki czas wiązania,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przygotować taką ilość zaprawy, która zostanie wykorzystana w ciągu 45 minut. Po upływie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tego czasu masa tynkarska traci swoje plastyczne właściwości. Bardzo istotne jest, aby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każdy kolejny zarób gipsowy wykonany był w czystym naczyniu, ponieważ związane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pozostałości mogą znacznie przyspieszyć czas wiązania i utrudnić pracę. Prace tynkarskie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można rozpocząć w pomieszczeniach, w których zakończono wszelkie prace instalacyjne,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zabezpieczono nieosłonięte powierzchnie metalowe przed korozyjnym działaniem gipsu,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zbadano i przygotowano podłoże, zasłonięto folią okna, ościeżnice i grzejniki.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Jednowarstwowe tynki gipsowe gładkie (wewnętrzne) nanosi się maszynowo 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odpowiednio przygotowane podłoże tynkarsk</w:t>
      </w:r>
      <w:r>
        <w:rPr>
          <w:rFonts w:ascii="Arial" w:hAnsi="Arial" w:cs="Arial"/>
        </w:rPr>
        <w:t xml:space="preserve">ie w taki sposób, aby w efekcie </w:t>
      </w:r>
      <w:r w:rsidRPr="00AC17E6">
        <w:rPr>
          <w:rFonts w:ascii="Arial" w:hAnsi="Arial" w:cs="Arial"/>
        </w:rPr>
        <w:t>otrzymać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jednolitą, gładką powierzchnię. Nałożony, ściągnięty, lekko stwardniały tynk powinien być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skrapiany równomiernie wodą, a następnie „szlamowany" przy użyciu pacy z gąbką.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Wchodzące w skład tynku drobne cząsteczki oraz spoiwo są w trakcie tej czynności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„wyciągane" i gromadzone na jego powierzchni, a mleczko równomiernie rozprowadzone.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Ponieważ mleczko nie pokrywa zagłębień i nierówności, istotne jest zatem, aby tynkarz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bardzo starannie wygładził i wyrównał powierzchnię tynku, co ma zasadniczy wpływ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jakość gotowej powierzchni. Po krótkim okresie twardnienia powierzchnię należy wygładzać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 użyciu odpowiednich narzędzi (kielni, pacy nierdzewnej), dzięki czemu zewnętrzna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powierzchnia tynku ulega zagęszczeniu i uzyskuje się zamkniętą, chociaż nie pozbawioną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porów powierzchnię. Zbyt wczesne wygładzenie może spowodować tworzenie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pęcherzyków powietrza. Tynki jednowarstwowe na gładkich powierzchniach betonowych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mają dodatkową tendencję do powstawania pęcherzyków powietrza i ich eliminacja wymaga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zwiększonego nakładu pracy. W tym celu można na powierzchni betonowej nałożyć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dodatkową warstwę szpachli lub wykonać podkład gruntujący. Najpóźniej jeden dzień po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wykonaniu tynku można „ściąć" pęcherzyki powietrza pacą, a powstałe niewielkie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zagłębienia wypełnić zaprawą tynkarską i wygładzić. Przygotowaną masę szpachlową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nakłada się na ścianę równą warstwą o grubości 1-5 mm za pomocą szpachelki z tworzywa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sztucznego lub ze stali nierdzewnej, silnie dociskając materiał do podłoża. Masę naniesioną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 ścianę wyrównuje się pacą, a po stwardnieniu ewentualne nierówności można usunąć,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szlifując powierzchnię odpowiednią siatką lub papierem ściernym. Następnie powierzchnię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należy ponownie zaszpachlować jak najcieńszą warstwą i delikatnie przeszlifować.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przypadku, gdy należy wygładzić powierzchnię w ciągu jednego dnia i uniknąć jednego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szlifowania, efekt ten można uzyskać, stosując technologię „mokre na mokre". Drugą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warstwę gładzi nanosi się wówczas już po 20 </w:t>
      </w:r>
      <w:r w:rsidRPr="00AC17E6">
        <w:rPr>
          <w:rFonts w:ascii="Arial" w:hAnsi="Arial" w:cs="Arial"/>
        </w:rPr>
        <w:lastRenderedPageBreak/>
        <w:t>minutach od nałożenia pierwszej warstwy. Po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wykonaniu tynków wewnętrznych należy zapewnić dobrą wentylację pomieszczeń.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utwardzenia niezbędna jest dostateczna wymiana powietrza oraz niezbyt szybkie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odparowanie wilgoci przez tynk. Wszelkie niezbędne w tym celu czynności należy określić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miejscu albo uzgodnić oddzielnie. Niedopuszczalne jest bezpośrednie nagrzewanie tynku, co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oznacza, że strumień gorącego powietrza nie może być skierowany bezpośrednio 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powierzchnię tynku. Zastosowanie odwilżaczy powietrza powoduje zbyt szybkie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„wyciągnięcie" wody wiążącej z tynku, a tym samym prowadzi do jego uszkodzenia.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886280" w:rsidRDefault="0088628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5.6.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wykonywania okładzin ceramicznych.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Podłożem pod okładziny ceramiczne mocowane na kompozycjach klejowych mogą być: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ściany betonowe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otynkowane mury z elementów drobno wymiarowych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płyty gipsowo kartonowe.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przystąpieniem do robot okładzinowych należy sprawdzić prawidłowość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przygotowania podłoża</w:t>
      </w:r>
      <w:r w:rsidR="00517A2C">
        <w:rPr>
          <w:rFonts w:ascii="Arial" w:hAnsi="Arial" w:cs="Arial"/>
        </w:rPr>
        <w:t xml:space="preserve"> oraz zamontować wszystkie potrzebne do wykonania zamówienia elementy wyposażenia podtynkowego</w:t>
      </w:r>
      <w:r w:rsidRPr="00AC17E6">
        <w:rPr>
          <w:rFonts w:ascii="Arial" w:hAnsi="Arial" w:cs="Arial"/>
        </w:rPr>
        <w:t>. Podłoża betonowe powinny być czyste, odpylone, pozbawione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resztek środków antyadhezyjnych i starych powłok, bez raków, pęknięć i ubytków.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Połączenia i spoiny miedzy elementami prefabr</w:t>
      </w:r>
      <w:r w:rsidR="00517A2C">
        <w:rPr>
          <w:rFonts w:ascii="Arial" w:hAnsi="Arial" w:cs="Arial"/>
        </w:rPr>
        <w:t>ykowanymi powinny być płaskie i </w:t>
      </w:r>
      <w:r w:rsidRPr="00AC17E6">
        <w:rPr>
          <w:rFonts w:ascii="Arial" w:hAnsi="Arial" w:cs="Arial"/>
        </w:rPr>
        <w:t>równe.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przypadku wystąpienia nierówności należy je zeszlifow</w:t>
      </w:r>
      <w:r w:rsidR="00517A2C">
        <w:rPr>
          <w:rFonts w:ascii="Arial" w:hAnsi="Arial" w:cs="Arial"/>
        </w:rPr>
        <w:t>ać, a ubytki i </w:t>
      </w:r>
      <w:r w:rsidRPr="00AC17E6">
        <w:rPr>
          <w:rFonts w:ascii="Arial" w:hAnsi="Arial" w:cs="Arial"/>
        </w:rPr>
        <w:t>uskoki wyrównać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zaprawę cementową lub sp</w:t>
      </w:r>
      <w:r w:rsidR="00517A2C">
        <w:rPr>
          <w:rFonts w:ascii="Arial" w:hAnsi="Arial" w:cs="Arial"/>
        </w:rPr>
        <w:t>ecjalnymi masami naprawczymi. W </w:t>
      </w:r>
      <w:r w:rsidRPr="00AC17E6">
        <w:rPr>
          <w:rFonts w:ascii="Arial" w:hAnsi="Arial" w:cs="Arial"/>
        </w:rPr>
        <w:t>przypadku ścian z elementów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drobno wymiarowych tynk powinien być dwuwarstwowy,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wykonany z zaprawy cementowej lub cementowo-wapiennej M4-M7. W przypadku podł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ży nasiąkliwych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zaleca się zagruntowanie pr</w:t>
      </w:r>
      <w:r w:rsidR="00517A2C">
        <w:rPr>
          <w:rFonts w:ascii="Arial" w:hAnsi="Arial" w:cs="Arial"/>
        </w:rPr>
        <w:t>eparatem gruntującym (zgodnie z </w:t>
      </w:r>
      <w:r w:rsidRPr="00AC17E6">
        <w:rPr>
          <w:rFonts w:ascii="Arial" w:hAnsi="Arial" w:cs="Arial"/>
        </w:rPr>
        <w:t>instrukcja producenta).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zakresie wykonania powierzchni i krawędzi podłoże powinno spełniać następujące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wymagania: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powierzchnia czysta, niezapylona, bez ubytków i tłustych plam, oczyszczona </w:t>
      </w:r>
      <w:r w:rsidR="00517A2C">
        <w:rPr>
          <w:rFonts w:ascii="Arial" w:hAnsi="Arial" w:cs="Arial"/>
        </w:rPr>
        <w:t xml:space="preserve">ze </w:t>
      </w:r>
      <w:r w:rsidRPr="00AC17E6">
        <w:rPr>
          <w:rFonts w:ascii="Arial" w:hAnsi="Arial" w:cs="Arial"/>
        </w:rPr>
        <w:t>starych powłok malarskich,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odchylenie powierzchni tynku od płaszczyzny or</w:t>
      </w:r>
      <w:r w:rsidR="00517A2C">
        <w:rPr>
          <w:rFonts w:ascii="Arial" w:hAnsi="Arial" w:cs="Arial"/>
        </w:rPr>
        <w:t xml:space="preserve">az odchylenie krawędzi od linii </w:t>
      </w:r>
      <w:r w:rsidRPr="00AC17E6">
        <w:rPr>
          <w:rFonts w:ascii="Arial" w:hAnsi="Arial" w:cs="Arial"/>
        </w:rPr>
        <w:t>prostej, mierzone łata kontrolna o długości 2 m,</w:t>
      </w:r>
      <w:r w:rsidR="00517A2C">
        <w:rPr>
          <w:rFonts w:ascii="Arial" w:hAnsi="Arial" w:cs="Arial"/>
        </w:rPr>
        <w:t xml:space="preserve"> nie może przekraczać 3 mm przy </w:t>
      </w:r>
      <w:r w:rsidRPr="00AC17E6">
        <w:rPr>
          <w:rFonts w:ascii="Arial" w:hAnsi="Arial" w:cs="Arial"/>
        </w:rPr>
        <w:t>liczbie odchyłek nie większej niż 3mm na długości łaty, odchylenie</w:t>
      </w:r>
      <w:r w:rsidR="004712DD">
        <w:rPr>
          <w:rFonts w:ascii="Arial" w:hAnsi="Arial" w:cs="Arial"/>
        </w:rPr>
        <w:t xml:space="preserve"> powierzchni od </w:t>
      </w:r>
      <w:r w:rsidRPr="00AC17E6">
        <w:rPr>
          <w:rFonts w:ascii="Arial" w:hAnsi="Arial" w:cs="Arial"/>
        </w:rPr>
        <w:t xml:space="preserve">kierunku pionowego nie może być większe niż 4 mm na wysokości </w:t>
      </w:r>
      <w:proofErr w:type="spellStart"/>
      <w:r w:rsidRPr="00AC17E6">
        <w:rPr>
          <w:rFonts w:ascii="Arial" w:hAnsi="Arial" w:cs="Arial"/>
        </w:rPr>
        <w:t>kondygn</w:t>
      </w:r>
      <w:proofErr w:type="spellEnd"/>
      <w:r w:rsidRPr="00AC17E6">
        <w:rPr>
          <w:rFonts w:ascii="Arial" w:hAnsi="Arial" w:cs="Arial"/>
        </w:rPr>
        <w:t>.,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odchylenie powierzchni od kierunku po</w:t>
      </w:r>
      <w:r w:rsidR="004712DD">
        <w:rPr>
          <w:rFonts w:ascii="Arial" w:hAnsi="Arial" w:cs="Arial"/>
        </w:rPr>
        <w:t>ziomego nie może być większe niż</w:t>
      </w:r>
      <w:r w:rsidRPr="00AC17E6">
        <w:rPr>
          <w:rFonts w:ascii="Arial" w:hAnsi="Arial" w:cs="Arial"/>
        </w:rPr>
        <w:t xml:space="preserve"> 2 mm na 1m.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Nie dopuszcza się wykonywania okła</w:t>
      </w:r>
      <w:r w:rsidR="004712DD">
        <w:rPr>
          <w:rFonts w:ascii="Arial" w:hAnsi="Arial" w:cs="Arial"/>
        </w:rPr>
        <w:t xml:space="preserve">dzin ceramicznych mocowanych na </w:t>
      </w:r>
      <w:r w:rsidRPr="00AC17E6">
        <w:rPr>
          <w:rFonts w:ascii="Arial" w:hAnsi="Arial" w:cs="Arial"/>
        </w:rPr>
        <w:t>kompozycjach klejących na podłożach pokrytyc</w:t>
      </w:r>
      <w:r w:rsidR="004712DD">
        <w:rPr>
          <w:rFonts w:ascii="Arial" w:hAnsi="Arial" w:cs="Arial"/>
        </w:rPr>
        <w:t xml:space="preserve">h starymi powłokami malarskimi, </w:t>
      </w:r>
      <w:r w:rsidRPr="00AC17E6">
        <w:rPr>
          <w:rFonts w:ascii="Arial" w:hAnsi="Arial" w:cs="Arial"/>
        </w:rPr>
        <w:t>tynkiem z zaprawy cementowej, cementowo-wapien</w:t>
      </w:r>
      <w:r w:rsidR="004712DD">
        <w:rPr>
          <w:rFonts w:ascii="Arial" w:hAnsi="Arial" w:cs="Arial"/>
        </w:rPr>
        <w:t xml:space="preserve">nej, wapiennej i gipsowej marki </w:t>
      </w:r>
      <w:r w:rsidRPr="00AC17E6">
        <w:rPr>
          <w:rFonts w:ascii="Arial" w:hAnsi="Arial" w:cs="Arial"/>
        </w:rPr>
        <w:t>niższej niż M4.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Wykonanie okładzin</w:t>
      </w:r>
      <w:r>
        <w:rPr>
          <w:rFonts w:ascii="Arial" w:hAnsi="Arial" w:cs="Arial"/>
        </w:rPr>
        <w:t>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Przed prz</w:t>
      </w:r>
      <w:r>
        <w:rPr>
          <w:rFonts w:ascii="Arial" w:hAnsi="Arial" w:cs="Arial"/>
        </w:rPr>
        <w:t>ystąpieniem do zasadniczych robó</w:t>
      </w:r>
      <w:r w:rsidRPr="00AC17E6">
        <w:rPr>
          <w:rFonts w:ascii="Arial" w:hAnsi="Arial" w:cs="Arial"/>
        </w:rPr>
        <w:t>t o</w:t>
      </w:r>
      <w:r w:rsidR="004712DD">
        <w:rPr>
          <w:rFonts w:ascii="Arial" w:hAnsi="Arial" w:cs="Arial"/>
        </w:rPr>
        <w:t xml:space="preserve">kładzinowych należy przygotować </w:t>
      </w:r>
      <w:r w:rsidRPr="00AC17E6">
        <w:rPr>
          <w:rFonts w:ascii="Arial" w:hAnsi="Arial" w:cs="Arial"/>
        </w:rPr>
        <w:t>wszystkie niezbędne materiały, narzędzia i sprz</w:t>
      </w:r>
      <w:r w:rsidR="004712DD">
        <w:rPr>
          <w:rFonts w:ascii="Arial" w:hAnsi="Arial" w:cs="Arial"/>
        </w:rPr>
        <w:t xml:space="preserve">ęt, posegregować płytki według, </w:t>
      </w:r>
      <w:r w:rsidRPr="00AC17E6">
        <w:rPr>
          <w:rFonts w:ascii="Arial" w:hAnsi="Arial" w:cs="Arial"/>
        </w:rPr>
        <w:t>wymiarów, gatunku i odcieni oraz rozplanować sposób układania płytek.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Podłoże płytek należy rozplanować uwzględniając ich wielkość i przyjętą szerokość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spoin.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 jednej ścianie płytki powinny być rozmieszczone symetrycznie a skrajne powinny</w:t>
      </w:r>
      <w:r>
        <w:rPr>
          <w:rFonts w:ascii="Arial" w:hAnsi="Arial" w:cs="Arial"/>
        </w:rPr>
        <w:t xml:space="preserve"> mieć jednakową</w:t>
      </w:r>
      <w:r w:rsidRPr="00AC17E6">
        <w:rPr>
          <w:rFonts w:ascii="Arial" w:hAnsi="Arial" w:cs="Arial"/>
        </w:rPr>
        <w:t xml:space="preserve"> szerokość, większą niż połowa płytki.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Przed układaniem płytek na ścianie należ</w:t>
      </w:r>
      <w:r w:rsidR="004712DD">
        <w:rPr>
          <w:rFonts w:ascii="Arial" w:hAnsi="Arial" w:cs="Arial"/>
        </w:rPr>
        <w:t xml:space="preserve">y zamocować prosta, gładka łatę </w:t>
      </w:r>
      <w:r w:rsidRPr="00AC17E6">
        <w:rPr>
          <w:rFonts w:ascii="Arial" w:hAnsi="Arial" w:cs="Arial"/>
        </w:rPr>
        <w:t>drewniana lub aluminiowa. Do usytuowania łaty należy użyć poziomnicy.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Łatę mocuje się na wysokości cokołu lub d</w:t>
      </w:r>
      <w:r w:rsidR="004712DD">
        <w:rPr>
          <w:rFonts w:ascii="Arial" w:hAnsi="Arial" w:cs="Arial"/>
        </w:rPr>
        <w:t xml:space="preserve">rugiego rzędu płytek. Następnie </w:t>
      </w:r>
      <w:r w:rsidRPr="00AC17E6">
        <w:rPr>
          <w:rFonts w:ascii="Arial" w:hAnsi="Arial" w:cs="Arial"/>
        </w:rPr>
        <w:t>przygotowuje się (zgodnie z instrukcją produc</w:t>
      </w:r>
      <w:r w:rsidR="004712DD">
        <w:rPr>
          <w:rFonts w:ascii="Arial" w:hAnsi="Arial" w:cs="Arial"/>
        </w:rPr>
        <w:t xml:space="preserve">enta) kompozycję klejąca. Wybór </w:t>
      </w:r>
      <w:r w:rsidRPr="00AC17E6">
        <w:rPr>
          <w:rFonts w:ascii="Arial" w:hAnsi="Arial" w:cs="Arial"/>
        </w:rPr>
        <w:t>kompozycji zależy od rodzaju płytek i podłoża oraz wymagań stawianych okładzinie.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Kompozycje klejącą nakłada się na podłoże gładką krawędzią pacy a następnie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przeczesuje” się powierzchnię zębatą krawędzią ustawioną pod katem około 50°.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Kompozycja klejąca powinna być rozłożo</w:t>
      </w:r>
      <w:r w:rsidR="004712DD">
        <w:rPr>
          <w:rFonts w:ascii="Arial" w:hAnsi="Arial" w:cs="Arial"/>
        </w:rPr>
        <w:t xml:space="preserve">na równomiernie i pokrywać całą </w:t>
      </w:r>
      <w:r w:rsidRPr="00AC17E6">
        <w:rPr>
          <w:rFonts w:ascii="Arial" w:hAnsi="Arial" w:cs="Arial"/>
        </w:rPr>
        <w:t>powierzchnie podłoża. Wielość zębów pacy zależy od wielkości płytek.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Prawidłowo dobrana wielkość zębów i konsys</w:t>
      </w:r>
      <w:r w:rsidR="004712DD">
        <w:rPr>
          <w:rFonts w:ascii="Arial" w:hAnsi="Arial" w:cs="Arial"/>
        </w:rPr>
        <w:t xml:space="preserve">tencja kompozycji sprawiają, że </w:t>
      </w:r>
      <w:r w:rsidRPr="00AC17E6">
        <w:rPr>
          <w:rFonts w:ascii="Arial" w:hAnsi="Arial" w:cs="Arial"/>
        </w:rPr>
        <w:t xml:space="preserve">kompozycja nie wypływa z pod płytek i pokrywa </w:t>
      </w:r>
      <w:r w:rsidR="004712DD">
        <w:rPr>
          <w:rFonts w:ascii="Arial" w:hAnsi="Arial" w:cs="Arial"/>
        </w:rPr>
        <w:t xml:space="preserve">minimum 65% powierzchni płytki. </w:t>
      </w:r>
      <w:r w:rsidRPr="00AC17E6">
        <w:rPr>
          <w:rFonts w:ascii="Arial" w:hAnsi="Arial" w:cs="Arial"/>
        </w:rPr>
        <w:t>Powierzchnia z nałożona warstwa kompozycji klejącej powinna wynosić około 1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m2 lub pozwolić na wykonanie okładziny w c</w:t>
      </w:r>
      <w:r w:rsidR="004712DD">
        <w:rPr>
          <w:rFonts w:ascii="Arial" w:hAnsi="Arial" w:cs="Arial"/>
        </w:rPr>
        <w:t xml:space="preserve">iągu około 10-15 minut. Grubość </w:t>
      </w:r>
      <w:r w:rsidRPr="00AC17E6">
        <w:rPr>
          <w:rFonts w:ascii="Arial" w:hAnsi="Arial" w:cs="Arial"/>
        </w:rPr>
        <w:t>warstwy kompozycji klejącej w zależności od rodzaju i równości podłoża oraz rodzaju</w:t>
      </w:r>
      <w:r w:rsidR="004712DD">
        <w:rPr>
          <w:rFonts w:ascii="Arial" w:hAnsi="Arial" w:cs="Arial"/>
        </w:rPr>
        <w:t xml:space="preserve"> i </w:t>
      </w:r>
      <w:r w:rsidRPr="00AC17E6">
        <w:rPr>
          <w:rFonts w:ascii="Arial" w:hAnsi="Arial" w:cs="Arial"/>
        </w:rPr>
        <w:t>wielkości płytek wynosi około 4-6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Układanie płytek rozpoczyna się od dołu w dowolnym narożnik</w:t>
      </w:r>
      <w:r w:rsidR="004712DD">
        <w:rPr>
          <w:rFonts w:ascii="Arial" w:hAnsi="Arial" w:cs="Arial"/>
        </w:rPr>
        <w:t>u, jeżeli wynika to z </w:t>
      </w:r>
      <w:r w:rsidRPr="00AC17E6">
        <w:rPr>
          <w:rFonts w:ascii="Arial" w:hAnsi="Arial" w:cs="Arial"/>
        </w:rPr>
        <w:t>rozplanowania, że powinna znaleźć się tam cała płytk</w:t>
      </w:r>
      <w:r w:rsidR="004712DD">
        <w:rPr>
          <w:rFonts w:ascii="Arial" w:hAnsi="Arial" w:cs="Arial"/>
        </w:rPr>
        <w:t xml:space="preserve">a. Jeśli pierwsza płytka ma być </w:t>
      </w:r>
      <w:r w:rsidRPr="00AC17E6">
        <w:rPr>
          <w:rFonts w:ascii="Arial" w:hAnsi="Arial" w:cs="Arial"/>
        </w:rPr>
        <w:t>docinana, układanie należy zacząć od przyklejenia dru</w:t>
      </w:r>
      <w:r w:rsidR="004712DD">
        <w:rPr>
          <w:rFonts w:ascii="Arial" w:hAnsi="Arial" w:cs="Arial"/>
        </w:rPr>
        <w:t xml:space="preserve">giej całej płytki w odpowiednim </w:t>
      </w:r>
      <w:r w:rsidRPr="00AC17E6">
        <w:rPr>
          <w:rFonts w:ascii="Arial" w:hAnsi="Arial" w:cs="Arial"/>
        </w:rPr>
        <w:t>dla niej miejscu. Układanie płytek polega na ułożeniu płytki na ś</w:t>
      </w:r>
      <w:r w:rsidR="004712DD">
        <w:rPr>
          <w:rFonts w:ascii="Arial" w:hAnsi="Arial" w:cs="Arial"/>
        </w:rPr>
        <w:t xml:space="preserve">cianie, dociśnięciu i </w:t>
      </w:r>
      <w:r w:rsidRPr="00AC17E6">
        <w:rPr>
          <w:rFonts w:ascii="Arial" w:hAnsi="Arial" w:cs="Arial"/>
        </w:rPr>
        <w:t>„</w:t>
      </w:r>
      <w:proofErr w:type="spellStart"/>
      <w:r w:rsidRPr="00AC17E6">
        <w:rPr>
          <w:rFonts w:ascii="Arial" w:hAnsi="Arial" w:cs="Arial"/>
        </w:rPr>
        <w:t>mikroruchami</w:t>
      </w:r>
      <w:proofErr w:type="spellEnd"/>
      <w:r w:rsidRPr="00AC17E6">
        <w:rPr>
          <w:rFonts w:ascii="Arial" w:hAnsi="Arial" w:cs="Arial"/>
        </w:rPr>
        <w:t>” ustawieniu na właściwym mi</w:t>
      </w:r>
      <w:r w:rsidR="004712DD">
        <w:rPr>
          <w:rFonts w:ascii="Arial" w:hAnsi="Arial" w:cs="Arial"/>
        </w:rPr>
        <w:t xml:space="preserve">ejscu przy zachowaniu wymaganej </w:t>
      </w:r>
      <w:r w:rsidRPr="00AC17E6">
        <w:rPr>
          <w:rFonts w:ascii="Arial" w:hAnsi="Arial" w:cs="Arial"/>
        </w:rPr>
        <w:t xml:space="preserve">wielkości spoiny. Dzięki dużej przyczepności świeżej </w:t>
      </w:r>
      <w:r w:rsidR="004712DD">
        <w:rPr>
          <w:rFonts w:ascii="Arial" w:hAnsi="Arial" w:cs="Arial"/>
        </w:rPr>
        <w:t xml:space="preserve">zaprawy klejowej po dociśnięciu </w:t>
      </w:r>
      <w:r w:rsidRPr="00AC17E6">
        <w:rPr>
          <w:rFonts w:ascii="Arial" w:hAnsi="Arial" w:cs="Arial"/>
        </w:rPr>
        <w:t>płytki uzyskuje s</w:t>
      </w:r>
      <w:r w:rsidR="004712DD">
        <w:rPr>
          <w:rFonts w:ascii="Arial" w:hAnsi="Arial" w:cs="Arial"/>
        </w:rPr>
        <w:t>ię efekt „przyssania”. Płytki o </w:t>
      </w:r>
      <w:r w:rsidRPr="00AC17E6">
        <w:rPr>
          <w:rFonts w:ascii="Arial" w:hAnsi="Arial" w:cs="Arial"/>
        </w:rPr>
        <w:t>dużych wymiarach zaleca się</w:t>
      </w:r>
      <w:r w:rsidR="004712DD">
        <w:rPr>
          <w:rFonts w:ascii="Arial" w:hAnsi="Arial" w:cs="Arial"/>
        </w:rPr>
        <w:t xml:space="preserve"> dobijać </w:t>
      </w:r>
      <w:r w:rsidRPr="00AC17E6">
        <w:rPr>
          <w:rFonts w:ascii="Arial" w:hAnsi="Arial" w:cs="Arial"/>
        </w:rPr>
        <w:t>młotkiem gumowym.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Pierwszy rząd płytek, tzw. cokoło</w:t>
      </w:r>
      <w:r w:rsidR="00414054">
        <w:rPr>
          <w:rFonts w:ascii="Arial" w:hAnsi="Arial" w:cs="Arial"/>
        </w:rPr>
        <w:t>wy, układa się zazwyczaj po ułoż</w:t>
      </w:r>
      <w:r w:rsidR="004712DD">
        <w:rPr>
          <w:rFonts w:ascii="Arial" w:hAnsi="Arial" w:cs="Arial"/>
        </w:rPr>
        <w:t xml:space="preserve">eniu wykładziny </w:t>
      </w:r>
      <w:r w:rsidRPr="00AC17E6">
        <w:rPr>
          <w:rFonts w:ascii="Arial" w:hAnsi="Arial" w:cs="Arial"/>
        </w:rPr>
        <w:t>podłogowej. Płytki tego pasa zazwyczaj trzeba przycinać na odpowiednia wysokość.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Dla uzyskania jednakowej wielkości spoin stosuje się wkładki (krzyżyki) dystansowe.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Zalecane szerokości spoin w zależności od wymiarów płytek.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Przed całkowitym stwardnieniem kleju ze spoin należy usunąć jego nadmiar, można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też usunąć wkładki dystansowe.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 trakcie układania płytek należy także mocować listwy wykońc</w:t>
      </w:r>
      <w:r w:rsidR="004712DD">
        <w:rPr>
          <w:rFonts w:ascii="Arial" w:hAnsi="Arial" w:cs="Arial"/>
        </w:rPr>
        <w:t xml:space="preserve">zeniowe oraz inne </w:t>
      </w:r>
      <w:r w:rsidRPr="00AC17E6">
        <w:rPr>
          <w:rFonts w:ascii="Arial" w:hAnsi="Arial" w:cs="Arial"/>
        </w:rPr>
        <w:t>elementy jak np. drzwiczki rewizyjne szachtó</w:t>
      </w:r>
      <w:r w:rsidR="004712DD">
        <w:rPr>
          <w:rFonts w:ascii="Arial" w:hAnsi="Arial" w:cs="Arial"/>
        </w:rPr>
        <w:t xml:space="preserve">w instalacyjnych. Drobne płytki </w:t>
      </w:r>
      <w:r w:rsidRPr="00AC17E6">
        <w:rPr>
          <w:rFonts w:ascii="Arial" w:hAnsi="Arial" w:cs="Arial"/>
        </w:rPr>
        <w:t xml:space="preserve">(tzw. mozaikowe) są powierzchnia licowa naklejane </w:t>
      </w:r>
      <w:r w:rsidR="004712DD">
        <w:rPr>
          <w:rFonts w:ascii="Arial" w:hAnsi="Arial" w:cs="Arial"/>
        </w:rPr>
        <w:t xml:space="preserve">na </w:t>
      </w:r>
      <w:r w:rsidR="00886280">
        <w:rPr>
          <w:rFonts w:ascii="Arial" w:hAnsi="Arial" w:cs="Arial"/>
        </w:rPr>
        <w:t>papier, przez co</w:t>
      </w:r>
      <w:r w:rsidR="004712DD">
        <w:rPr>
          <w:rFonts w:ascii="Arial" w:hAnsi="Arial" w:cs="Arial"/>
        </w:rPr>
        <w:t xml:space="preserve"> możliwe jest </w:t>
      </w:r>
      <w:r w:rsidRPr="00AC17E6">
        <w:rPr>
          <w:rFonts w:ascii="Arial" w:hAnsi="Arial" w:cs="Arial"/>
        </w:rPr>
        <w:t xml:space="preserve">klejenie nie pojedynczej </w:t>
      </w:r>
      <w:r w:rsidR="00886280" w:rsidRPr="00AC17E6">
        <w:rPr>
          <w:rFonts w:ascii="Arial" w:hAnsi="Arial" w:cs="Arial"/>
        </w:rPr>
        <w:t>płytki, lecz</w:t>
      </w:r>
      <w:r w:rsidRPr="00AC17E6">
        <w:rPr>
          <w:rFonts w:ascii="Arial" w:hAnsi="Arial" w:cs="Arial"/>
        </w:rPr>
        <w:t xml:space="preserve"> większej ilości. W trakcie klejenia płytki </w:t>
      </w:r>
      <w:r w:rsidR="004712DD">
        <w:rPr>
          <w:rFonts w:ascii="Arial" w:hAnsi="Arial" w:cs="Arial"/>
        </w:rPr>
        <w:t xml:space="preserve">te dociska </w:t>
      </w:r>
      <w:r w:rsidRPr="00AC17E6">
        <w:rPr>
          <w:rFonts w:ascii="Arial" w:hAnsi="Arial" w:cs="Arial"/>
        </w:rPr>
        <w:t>się do ściany deszczułka do uzyskania wymaganej powierzchni lica.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 przypadku okładania powierzchni krzy</w:t>
      </w:r>
      <w:r w:rsidR="004712DD">
        <w:rPr>
          <w:rFonts w:ascii="Arial" w:hAnsi="Arial" w:cs="Arial"/>
        </w:rPr>
        <w:t xml:space="preserve">wych (np. slupów) należy używać </w:t>
      </w:r>
      <w:r w:rsidRPr="00AC17E6">
        <w:rPr>
          <w:rFonts w:ascii="Arial" w:hAnsi="Arial" w:cs="Arial"/>
        </w:rPr>
        <w:t>odpowiednich szablonów dociskowych. Po związ</w:t>
      </w:r>
      <w:r w:rsidR="004712DD">
        <w:rPr>
          <w:rFonts w:ascii="Arial" w:hAnsi="Arial" w:cs="Arial"/>
        </w:rPr>
        <w:t xml:space="preserve">aniu kompozycji klejącej papier </w:t>
      </w:r>
      <w:r w:rsidRPr="00AC17E6">
        <w:rPr>
          <w:rFonts w:ascii="Arial" w:hAnsi="Arial" w:cs="Arial"/>
        </w:rPr>
        <w:t>usuwa się po uprzednim namoczeniu wodą.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Do spoinowania można przystąpić nie wcześniej </w:t>
      </w:r>
      <w:r w:rsidR="004712DD">
        <w:rPr>
          <w:rFonts w:ascii="Arial" w:hAnsi="Arial" w:cs="Arial"/>
        </w:rPr>
        <w:t xml:space="preserve">niż po 24 godzinach od ułożenia </w:t>
      </w:r>
      <w:r w:rsidRPr="00AC17E6">
        <w:rPr>
          <w:rFonts w:ascii="Arial" w:hAnsi="Arial" w:cs="Arial"/>
        </w:rPr>
        <w:t>płytek. Dokładny czas powinien być określon</w:t>
      </w:r>
      <w:r w:rsidR="004712DD">
        <w:rPr>
          <w:rFonts w:ascii="Arial" w:hAnsi="Arial" w:cs="Arial"/>
        </w:rPr>
        <w:t xml:space="preserve">y przez producenta w instrukcji </w:t>
      </w:r>
      <w:r w:rsidRPr="00AC17E6">
        <w:rPr>
          <w:rFonts w:ascii="Arial" w:hAnsi="Arial" w:cs="Arial"/>
        </w:rPr>
        <w:t>stosowania zaprawy klejowej. W przypadku gdy krawędzie płytek są nasiąkliwe przed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spoinowaniem należy zwilżyć je wodą- mokrym pędzlem.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Spoinowanie wykonuje się rozprowadzając </w:t>
      </w:r>
      <w:r w:rsidR="00517A2C">
        <w:rPr>
          <w:rFonts w:ascii="Arial" w:hAnsi="Arial" w:cs="Arial"/>
        </w:rPr>
        <w:t xml:space="preserve">zaprawę do spoinowania (zaprawę </w:t>
      </w:r>
      <w:r w:rsidRPr="00AC17E6">
        <w:rPr>
          <w:rFonts w:ascii="Arial" w:hAnsi="Arial" w:cs="Arial"/>
        </w:rPr>
        <w:t>fugową) po powierzchni okładziny pocą gumowa. Z</w:t>
      </w:r>
      <w:r w:rsidR="00517A2C">
        <w:rPr>
          <w:rFonts w:ascii="Arial" w:hAnsi="Arial" w:cs="Arial"/>
        </w:rPr>
        <w:t xml:space="preserve">aprawę należy dokładnie wcisnąć </w:t>
      </w:r>
      <w:r w:rsidRPr="00AC17E6">
        <w:rPr>
          <w:rFonts w:ascii="Arial" w:hAnsi="Arial" w:cs="Arial"/>
        </w:rPr>
        <w:t>w przestrzenie miedzy płytkami ruchami prostopadle i ukośnie do krawędzi płytek.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Nadmiar zaprawy zbiera się z powierzchni płytek</w:t>
      </w:r>
      <w:r w:rsidR="004712DD">
        <w:rPr>
          <w:rFonts w:ascii="Arial" w:hAnsi="Arial" w:cs="Arial"/>
        </w:rPr>
        <w:t xml:space="preserve"> wilgotna gąbka. Świeżą zaprawę </w:t>
      </w:r>
      <w:r w:rsidRPr="00AC17E6">
        <w:rPr>
          <w:rFonts w:ascii="Arial" w:hAnsi="Arial" w:cs="Arial"/>
        </w:rPr>
        <w:t>można dodatkowo wygładzić zaokrąglonym narzę</w:t>
      </w:r>
      <w:r w:rsidR="004712DD">
        <w:rPr>
          <w:rFonts w:ascii="Arial" w:hAnsi="Arial" w:cs="Arial"/>
        </w:rPr>
        <w:t xml:space="preserve">dziem i uzyskać wklęsły kształt </w:t>
      </w:r>
      <w:r w:rsidRPr="00AC17E6">
        <w:rPr>
          <w:rFonts w:ascii="Arial" w:hAnsi="Arial" w:cs="Arial"/>
        </w:rPr>
        <w:t>spoiny.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AC17E6">
        <w:rPr>
          <w:rFonts w:ascii="Arial" w:hAnsi="Arial" w:cs="Arial"/>
        </w:rPr>
        <w:t>Płaskie spoiny otrzymuje się poprzez przetarcie zaprawy pacą z naklejoną gładką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gąbką.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Jeżeli w pomieszczeniach występuje wysoka temperatura i niska wilgotność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powietrza należy zapobiec zbyt szybkiemu </w:t>
      </w:r>
      <w:r>
        <w:rPr>
          <w:rFonts w:ascii="Arial" w:hAnsi="Arial" w:cs="Arial"/>
        </w:rPr>
        <w:t xml:space="preserve">wysychaniu spoin poprzez lekkie </w:t>
      </w:r>
      <w:r w:rsidRPr="00AC17E6">
        <w:rPr>
          <w:rFonts w:ascii="Arial" w:hAnsi="Arial" w:cs="Arial"/>
        </w:rPr>
        <w:t>zwilżenie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ich wilgotna gąbka.</w:t>
      </w:r>
    </w:p>
    <w:p w:rsidR="000124AC" w:rsidRPr="00517A2C" w:rsidRDefault="000124AC" w:rsidP="009F42B6">
      <w:pPr>
        <w:spacing w:line="26" w:lineRule="atLeast"/>
        <w:jc w:val="both"/>
        <w:rPr>
          <w:rFonts w:ascii="Arial" w:hAnsi="Arial" w:cs="Arial"/>
        </w:rPr>
      </w:pPr>
      <w:r w:rsidRPr="00517A2C">
        <w:rPr>
          <w:rFonts w:ascii="Arial" w:hAnsi="Arial" w:cs="Arial"/>
        </w:rPr>
        <w:t>- Przed przystąpieniem do spoinowania zaleca się sprawdzić czy pigment spoiny nie</w:t>
      </w:r>
    </w:p>
    <w:p w:rsidR="000124AC" w:rsidRPr="00517A2C" w:rsidRDefault="000124AC" w:rsidP="009F42B6">
      <w:pPr>
        <w:spacing w:line="26" w:lineRule="atLeast"/>
        <w:jc w:val="both"/>
        <w:rPr>
          <w:rFonts w:ascii="Arial" w:hAnsi="Arial" w:cs="Arial"/>
        </w:rPr>
      </w:pPr>
      <w:r w:rsidRPr="00517A2C">
        <w:rPr>
          <w:rFonts w:ascii="Arial" w:hAnsi="Arial" w:cs="Arial"/>
        </w:rPr>
        <w:t>brudzi trwale powierzchni płytek. Szczególnie doty</w:t>
      </w:r>
      <w:r w:rsidR="00517A2C">
        <w:rPr>
          <w:rFonts w:ascii="Arial" w:hAnsi="Arial" w:cs="Arial"/>
        </w:rPr>
        <w:t>czy to płytek nieszkliwionych i </w:t>
      </w:r>
      <w:r w:rsidRPr="00517A2C">
        <w:rPr>
          <w:rFonts w:ascii="Arial" w:hAnsi="Arial" w:cs="Arial"/>
        </w:rPr>
        <w:t xml:space="preserve">innych o powierzchni porowatej. Dla podniesienia </w:t>
      </w:r>
      <w:r w:rsidR="00517A2C">
        <w:rPr>
          <w:rFonts w:ascii="Arial" w:hAnsi="Arial" w:cs="Arial"/>
        </w:rPr>
        <w:t xml:space="preserve">jakości okładziny i zwiększenia </w:t>
      </w:r>
      <w:r w:rsidRPr="00517A2C">
        <w:rPr>
          <w:rFonts w:ascii="Arial" w:hAnsi="Arial" w:cs="Arial"/>
        </w:rPr>
        <w:t>odporności na czynniki zewnętrzne po stwardnieniu spoiny mogą być powl</w:t>
      </w:r>
      <w:r w:rsidR="00517A2C">
        <w:rPr>
          <w:rFonts w:ascii="Arial" w:hAnsi="Arial" w:cs="Arial"/>
        </w:rPr>
        <w:t xml:space="preserve">eczone </w:t>
      </w:r>
      <w:r w:rsidRPr="00517A2C">
        <w:rPr>
          <w:rFonts w:ascii="Arial" w:hAnsi="Arial" w:cs="Arial"/>
        </w:rPr>
        <w:t>specjalnymi preparatami impregnującymi</w:t>
      </w:r>
      <w:r w:rsidR="00517A2C">
        <w:rPr>
          <w:rFonts w:ascii="Arial" w:hAnsi="Arial" w:cs="Arial"/>
        </w:rPr>
        <w:t xml:space="preserve">. Dobór preparatów powinien być </w:t>
      </w:r>
      <w:r w:rsidRPr="00517A2C">
        <w:rPr>
          <w:rFonts w:ascii="Arial" w:hAnsi="Arial" w:cs="Arial"/>
        </w:rPr>
        <w:t>uzależniony od rodzaju pomieszczeń w których znajdują się okładziny i stawiane im</w:t>
      </w:r>
    </w:p>
    <w:p w:rsidR="000124AC" w:rsidRPr="00AC17E6" w:rsidRDefault="000124AC" w:rsidP="009F42B6">
      <w:pPr>
        <w:spacing w:line="26" w:lineRule="atLeast"/>
        <w:jc w:val="both"/>
      </w:pPr>
      <w:r w:rsidRPr="00517A2C">
        <w:rPr>
          <w:rFonts w:ascii="Arial" w:hAnsi="Arial" w:cs="Arial"/>
        </w:rPr>
        <w:t>wymagania. Impregnowane mogą być także płytki</w:t>
      </w:r>
      <w:r w:rsidRPr="00AC17E6"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Ponadto </w:t>
      </w:r>
      <w:r>
        <w:rPr>
          <w:rFonts w:ascii="Arial" w:hAnsi="Arial" w:cs="Arial"/>
        </w:rPr>
        <w:t>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Płytki należy kleić na czyste i </w:t>
      </w:r>
      <w:proofErr w:type="spellStart"/>
      <w:r w:rsidRPr="00AC17E6">
        <w:rPr>
          <w:rFonts w:ascii="Arial" w:hAnsi="Arial" w:cs="Arial"/>
        </w:rPr>
        <w:t>wysezonowane</w:t>
      </w:r>
      <w:proofErr w:type="spellEnd"/>
      <w:r w:rsidRPr="00AC17E6">
        <w:rPr>
          <w:rFonts w:ascii="Arial" w:hAnsi="Arial" w:cs="Arial"/>
        </w:rPr>
        <w:t xml:space="preserve"> podłoże zachowując wymagany przez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producenta reżim technologiczny. Płytki układać na zaprawie klejowej nanoszonej</w:t>
      </w:r>
      <w:r w:rsidR="004712DD"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ząbkowaną szpachlą. Fugowanie przeprowadzać po</w:t>
      </w:r>
      <w:r w:rsidR="004712DD">
        <w:rPr>
          <w:rFonts w:ascii="Arial" w:hAnsi="Arial" w:cs="Arial"/>
        </w:rPr>
        <w:t xml:space="preserve"> związaniu kleju. Uszczelnienia </w:t>
      </w:r>
      <w:r w:rsidRPr="00AC17E6">
        <w:rPr>
          <w:rFonts w:ascii="Arial" w:hAnsi="Arial" w:cs="Arial"/>
        </w:rPr>
        <w:t xml:space="preserve">naroży wykonać silikonem o barwie stosowanej fugi.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Okładziny ceramiczne powinny być mocowane do podłoża warstwą wyrównującą lub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bezpośrednio do równego i gładkiego pod</w:t>
      </w:r>
      <w:r w:rsidR="00517A2C">
        <w:rPr>
          <w:rFonts w:ascii="Arial" w:hAnsi="Arial" w:cs="Arial"/>
        </w:rPr>
        <w:t xml:space="preserve">łoża. W pomieszczeniach mokrych </w:t>
      </w:r>
      <w:r w:rsidRPr="00AC17E6">
        <w:rPr>
          <w:rFonts w:ascii="Arial" w:hAnsi="Arial" w:cs="Arial"/>
        </w:rPr>
        <w:t>okładzinę należy mocować do dostatecznie wytrzymałego podłoża.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Podłoże pod okładziny ceramiczne mogą stanowić nie otynkowane lub otynkowane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mury z elementów drobnowymiarowych oraz ściany betonowe.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Temperatura powietrza wewnętrznego w czasie układania płytek powinna wynosić co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najmniej +5°C.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Dopuszczalne odchylenie krawędzi płytek od kierunku poziomego lub pionowego 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powinno być większe niż 2 mm/m, odchylenie powierzchni okładziny od płaszczyzny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5.7.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Wykonywanie gładzi szpachlowej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Szpachlowanie ścian ma na celu poprawienie ich właściwości estetycznych oraz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technicznych. Do wykonania tych czynności używa się szpachli gipsowych lub akrylowych.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przystąpieniem do szpachlowania należy odpowiednio przygotować podłoże. Od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prawidłowego przygotowania zależy efekt końcowy oraz trwałość wykonanych prac. Podłoże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kruche, pylące należy zagruntować odpowiednim mleczkiem gruntującym, rysy i pęknięcia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należy pogłębić i poszerzyć. Miejsca te wzmacnia się wtapiając siatkę z włókna szklanego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zaprawą gipsową. Tak przygotowane podłoże możemy szpachlować wcześniej wybraną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szpachlą. Dla uzyskania gładkiej powierzchni ściany używamy siatek ściernych lub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specjalnego papieru ściernego o numeracji od 100 do 150. Do ostatecznego wygładzenia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powierzchni ściany można zastosować szpachle akrylowe. Są to gotowe masy szpachlowe,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które nakłada się cienka warstwa o grubości ok. 1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KONTROLA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kontroli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</w:rPr>
        <w:t>Ogólne zasady kontroli jakości Robót podano</w:t>
      </w:r>
      <w:r>
        <w:rPr>
          <w:rFonts w:ascii="Arial" w:hAnsi="Arial" w:cs="Arial"/>
        </w:rPr>
        <w:t xml:space="preserve"> w 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Wymogi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w czasie prowadzenia Robót polegają na sprawdzaniu przez Inspektora na bieżąco,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miarę postępu Robót, jakości używanych przez Wykonawcę materiałów i zgodności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wykonywanych </w:t>
      </w:r>
      <w:r w:rsidR="00886280" w:rsidRPr="00AC17E6">
        <w:rPr>
          <w:rFonts w:ascii="Arial" w:hAnsi="Arial" w:cs="Arial"/>
        </w:rPr>
        <w:t xml:space="preserve">Robót </w:t>
      </w:r>
      <w:r w:rsidR="00886280">
        <w:rPr>
          <w:rFonts w:ascii="Arial" w:hAnsi="Arial" w:cs="Arial"/>
        </w:rPr>
        <w:t>z</w:t>
      </w:r>
      <w:r w:rsidRPr="00AC17E6">
        <w:rPr>
          <w:rFonts w:ascii="Arial" w:hAnsi="Arial" w:cs="Arial"/>
        </w:rPr>
        <w:t xml:space="preserve"> Dokumentacją </w:t>
      </w:r>
      <w:r w:rsidR="00886280">
        <w:rPr>
          <w:rFonts w:ascii="Arial" w:hAnsi="Arial" w:cs="Arial"/>
        </w:rPr>
        <w:t xml:space="preserve">Kosztorysową </w:t>
      </w:r>
      <w:r w:rsidR="00886280" w:rsidRPr="00AC17E6">
        <w:rPr>
          <w:rFonts w:ascii="Arial" w:hAnsi="Arial" w:cs="Arial"/>
        </w:rPr>
        <w:t>i</w:t>
      </w:r>
      <w:r w:rsidRPr="00AC17E6">
        <w:rPr>
          <w:rFonts w:ascii="Arial" w:hAnsi="Arial" w:cs="Arial"/>
        </w:rPr>
        <w:t xml:space="preserve"> wymaganiami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szczególności obejmują: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badanie dostaw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prawidłowości wykonania robót (geometrii i technologii),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poprawności wykonania i skuteczności uszczelnień,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prawidłowości wykonania podłoża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przyczepności tynków do podłoża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grubości tynków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wyglądu powierzchni tynków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wykończenia tynków w newralgicznych miejscach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ocenę estetyki wykonanych robót.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Bieżąca kontrola obejmuje wizualne sprawdzenie wszystkich elementów procesu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technologicznego oraz sprawdzenie zgodności dostarczonych przez Wykonawcę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dokumentów dotyczących stosowanych materiałów z wymogami prawa.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OBMIAR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obmiaru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zasady obmiaru podano w 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Ilość wykonanych Robót określa się na podstawie Dokumentacji </w:t>
      </w:r>
      <w:r>
        <w:rPr>
          <w:rFonts w:ascii="Arial" w:hAnsi="Arial" w:cs="Arial"/>
        </w:rPr>
        <w:t>Kosztorysowej</w:t>
      </w:r>
      <w:r>
        <w:rPr>
          <w:rFonts w:ascii="Arial" w:hAnsi="Arial" w:cs="Arial"/>
        </w:rPr>
        <w:tab/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</w:t>
      </w:r>
      <w:r w:rsidRPr="00AC17E6">
        <w:rPr>
          <w:rFonts w:ascii="Arial" w:hAnsi="Arial" w:cs="Arial"/>
        </w:rPr>
        <w:t xml:space="preserve"> pomiaru 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natury.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Jednostka obmiaru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Jednostką obmiaru wszystkich Robót objętych niniejszą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 jest metr kwadratowy [m2].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  <w:b/>
          <w:bCs/>
        </w:rPr>
        <w:tab/>
        <w:t>ODBIÓR</w:t>
      </w:r>
      <w:r w:rsidRPr="00AC17E6">
        <w:rPr>
          <w:rFonts w:ascii="Arial" w:hAnsi="Arial" w:cs="Arial"/>
          <w:b/>
          <w:bCs/>
        </w:rPr>
        <w:t xml:space="preserve">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6B0AE0" w:rsidRDefault="000124AC" w:rsidP="009F42B6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6B0AE0">
        <w:rPr>
          <w:rFonts w:ascii="Arial" w:hAnsi="Arial" w:cs="Arial"/>
          <w:b/>
          <w:bCs/>
        </w:rPr>
        <w:t xml:space="preserve"> Ogólne zasady przejęcia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</w:rPr>
        <w:t>Ogólne za</w:t>
      </w:r>
      <w:r>
        <w:rPr>
          <w:rFonts w:ascii="Arial" w:hAnsi="Arial" w:cs="Arial"/>
        </w:rPr>
        <w:t>sady Przejęcia Robót podano w OS</w:t>
      </w:r>
      <w:r w:rsidRPr="00AC17E6">
        <w:rPr>
          <w:rFonts w:ascii="Arial" w:hAnsi="Arial" w:cs="Arial"/>
        </w:rPr>
        <w:t>T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  <w:b/>
          <w:bCs/>
        </w:rPr>
        <w:t xml:space="preserve">9.1.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</w:t>
      </w:r>
      <w:r>
        <w:rPr>
          <w:rFonts w:ascii="Arial" w:hAnsi="Arial" w:cs="Arial"/>
        </w:rPr>
        <w:t>lne zasady płatności podano w OS</w:t>
      </w:r>
      <w:r w:rsidRPr="00AC17E6">
        <w:rPr>
          <w:rFonts w:ascii="Arial" w:hAnsi="Arial" w:cs="Arial"/>
        </w:rPr>
        <w:t>T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9.2.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Składniki ceny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Cena Robót obejmuje: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dostawę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AC17E6">
        <w:rPr>
          <w:rFonts w:ascii="Arial" w:hAnsi="Arial" w:cs="Arial"/>
        </w:rPr>
        <w:t>wykonanie tynków cementowo-wapiennych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podłoża pod płytki,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i naniesienie zaprawy klejowej,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przyklejenie płytek,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fugowanie i uszczelnienie naroży,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badania na budowie i laboratoryjne.</w:t>
      </w:r>
    </w:p>
    <w:p w:rsidR="00037957" w:rsidRDefault="00037957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37957" w:rsidRPr="00AC17E6" w:rsidRDefault="00037957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6B0AE0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10. </w:t>
      </w:r>
      <w:r w:rsidRPr="006B0AE0">
        <w:rPr>
          <w:rFonts w:ascii="Arial" w:hAnsi="Arial" w:cs="Arial"/>
          <w:b/>
          <w:bCs/>
        </w:rPr>
        <w:t>PRZEPISY ZWIĄZANE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PN-B-04320 Cement. Odbiorcza statystyczna kontrola jakości.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PN-B-14501 Zaprawy budowlane zwykłe.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PN-B-14503 Zaprawy budowlane cementowo- wapienne.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PN-B-14504 Zaprawy budowlane cementowe.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PN-B-30020 Wapno budowlane. Wymagania.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PN-B-32250 Materiały budowlane. Woda do betonu i zapraw.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PN-B-10121 Okładziny z płytek ściennych ceramicznych szkliwionych. Wymagania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przy odbiorze.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PN-B-10122 Roboty okładzinowe. Suche tynki. Wymagania i badania przy odbiorze.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PN-B-01302 Gips, anhydryt i wyroby gipsowe.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87 Płytki i płyty ceramiczne ścienne i podłogowe. Definicje, klasyfikacja,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właściwości i znakowanie.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1322 Kleje do płytek. Definicje i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ISO 10545 Płytki i płyty ceramiczne. Pobieranie próbek i warunki odbioru.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PN-B-10100 Roboty tynkowe. Tynki zwykłe. Wymagania i badania przy odbiorze.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PN-B-30042 Spoiwa gipsowe. Gips szpachlowy, gips tynkarski i klej gipsowy.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PN-B-01805 Antykorozyjne zabezpieczenia w budownictwie. Ogólne zasady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ochrony.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26927 Budownictwo. Wyroby do uszczelniania. Kity.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PN-B-01302 Gips, anhydryt i wyroby gipsowe. Terminologia.</w:t>
      </w: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4712DD" w:rsidRDefault="004712DD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</w:rPr>
      </w:pPr>
    </w:p>
    <w:p w:rsidR="00484CA2" w:rsidRDefault="00484CA2" w:rsidP="009F42B6">
      <w:pPr>
        <w:spacing w:line="26" w:lineRule="atLeast"/>
        <w:jc w:val="both"/>
        <w:rPr>
          <w:rFonts w:ascii="Arial" w:hAnsi="Arial" w:cs="Arial"/>
        </w:rPr>
      </w:pPr>
    </w:p>
    <w:p w:rsidR="00484CA2" w:rsidRDefault="00484CA2" w:rsidP="009F42B6">
      <w:pPr>
        <w:spacing w:line="26" w:lineRule="atLeast"/>
        <w:jc w:val="both"/>
        <w:rPr>
          <w:rFonts w:ascii="Arial" w:hAnsi="Arial" w:cs="Arial"/>
        </w:rPr>
      </w:pPr>
    </w:p>
    <w:p w:rsidR="00484CA2" w:rsidRDefault="00484CA2" w:rsidP="009F42B6">
      <w:pPr>
        <w:spacing w:line="26" w:lineRule="atLeast"/>
        <w:jc w:val="both"/>
        <w:rPr>
          <w:rFonts w:ascii="Arial" w:hAnsi="Arial" w:cs="Arial"/>
        </w:rPr>
      </w:pPr>
    </w:p>
    <w:p w:rsidR="00484CA2" w:rsidRDefault="00484CA2" w:rsidP="009F42B6">
      <w:pPr>
        <w:spacing w:line="26" w:lineRule="atLeast"/>
        <w:jc w:val="both"/>
        <w:rPr>
          <w:rFonts w:ascii="Arial" w:hAnsi="Arial" w:cs="Arial"/>
        </w:rPr>
      </w:pPr>
    </w:p>
    <w:p w:rsidR="00484CA2" w:rsidRDefault="00484CA2" w:rsidP="009F42B6">
      <w:pPr>
        <w:spacing w:line="26" w:lineRule="atLeast"/>
        <w:jc w:val="both"/>
        <w:rPr>
          <w:rFonts w:ascii="Arial" w:hAnsi="Arial" w:cs="Arial"/>
        </w:rPr>
      </w:pPr>
    </w:p>
    <w:p w:rsidR="00484CA2" w:rsidRDefault="00484CA2" w:rsidP="009F42B6">
      <w:pPr>
        <w:spacing w:line="26" w:lineRule="atLeast"/>
        <w:jc w:val="both"/>
        <w:rPr>
          <w:rFonts w:ascii="Arial" w:hAnsi="Arial" w:cs="Arial"/>
        </w:rPr>
      </w:pPr>
    </w:p>
    <w:p w:rsidR="00484CA2" w:rsidRDefault="00484CA2" w:rsidP="009F42B6">
      <w:pPr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SZCZEGÓŁOWA SPECYFIKACJA TECHNICZNA WYKONANIA I ODBIORU ROBÓT</w:t>
      </w:r>
    </w:p>
    <w:p w:rsidR="000124AC" w:rsidRPr="00B669C3" w:rsidRDefault="000124AC" w:rsidP="009F42B6">
      <w:pPr>
        <w:pStyle w:val="Akapitzlist"/>
        <w:numPr>
          <w:ilvl w:val="0"/>
          <w:numId w:val="23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B669C3">
        <w:rPr>
          <w:rFonts w:ascii="Arial" w:hAnsi="Arial" w:cs="Arial"/>
          <w:b/>
          <w:bCs/>
        </w:rPr>
        <w:t xml:space="preserve">ŚCIANKI </w:t>
      </w:r>
      <w:r>
        <w:rPr>
          <w:rFonts w:ascii="Arial" w:hAnsi="Arial" w:cs="Arial"/>
          <w:b/>
          <w:bCs/>
        </w:rPr>
        <w:t xml:space="preserve">DZIAŁOWE </w:t>
      </w:r>
      <w:r w:rsidRPr="00B669C3">
        <w:rPr>
          <w:rFonts w:ascii="Arial" w:hAnsi="Arial" w:cs="Arial"/>
          <w:b/>
          <w:bCs/>
        </w:rPr>
        <w:t>Z PŁYT G-K</w:t>
      </w:r>
      <w:r w:rsidR="00037957">
        <w:rPr>
          <w:rFonts w:ascii="Arial" w:hAnsi="Arial" w:cs="Arial"/>
          <w:b/>
          <w:bCs/>
        </w:rPr>
        <w:t xml:space="preserve"> i BLOCZKÓW SUPOREX</w:t>
      </w: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PRZEDMIOT I 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1.1.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Przedmiot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Przedmiotem niniejszej szczegółowej specyfikacji technicznej są wymagania dotyczące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 xml:space="preserve">wykonania i odbioru </w:t>
      </w:r>
      <w:r>
        <w:rPr>
          <w:rFonts w:ascii="Arial" w:hAnsi="Arial" w:cs="Arial"/>
          <w:color w:val="000000"/>
        </w:rPr>
        <w:t>ścianek działowych z płyt g-k</w:t>
      </w:r>
      <w:r w:rsidR="00037957">
        <w:rPr>
          <w:rFonts w:ascii="Arial" w:hAnsi="Arial" w:cs="Arial"/>
          <w:color w:val="000000"/>
        </w:rPr>
        <w:t xml:space="preserve"> oraz bloczków typu </w:t>
      </w:r>
      <w:proofErr w:type="spellStart"/>
      <w:r w:rsidR="00037957">
        <w:rPr>
          <w:rFonts w:ascii="Arial" w:hAnsi="Arial" w:cs="Arial"/>
          <w:color w:val="000000"/>
        </w:rPr>
        <w:t>suporex</w:t>
      </w:r>
      <w:proofErr w:type="spellEnd"/>
      <w:r w:rsidRPr="00AC17E6">
        <w:rPr>
          <w:rFonts w:ascii="Arial" w:hAnsi="Arial" w:cs="Arial"/>
          <w:color w:val="000000"/>
        </w:rPr>
        <w:t xml:space="preserve"> związanych z wykonaniem zadania.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1.2.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Niniejsza specyfikacja będzie stosowana jako dokument przetargowy i kontraktowy przy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zlecaniu i realizacji robót wymienionych w punkcie 1.1.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Ustalenia zawarte w niniejszej specyfikacji obejmują czynności umożliwiające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 xml:space="preserve">mające na celu wykonanie </w:t>
      </w:r>
      <w:r>
        <w:rPr>
          <w:rFonts w:ascii="Arial" w:hAnsi="Arial" w:cs="Arial"/>
          <w:color w:val="000000"/>
        </w:rPr>
        <w:t>ścianek działowych z płyt g-k</w:t>
      </w:r>
      <w:r w:rsidRPr="00AC17E6">
        <w:rPr>
          <w:rFonts w:ascii="Arial" w:hAnsi="Arial" w:cs="Arial"/>
          <w:color w:val="000000"/>
        </w:rPr>
        <w:t>. Obejmują prace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 xml:space="preserve">związane z dostawą materiałów, wykonawstwem i wykończeniem </w:t>
      </w:r>
      <w:r>
        <w:rPr>
          <w:rFonts w:ascii="Arial" w:hAnsi="Arial" w:cs="Arial"/>
          <w:color w:val="000000"/>
        </w:rPr>
        <w:t xml:space="preserve">ścianek działowych </w:t>
      </w:r>
      <w:r w:rsidRPr="00AC17E6">
        <w:rPr>
          <w:rFonts w:ascii="Arial" w:hAnsi="Arial" w:cs="Arial"/>
          <w:color w:val="000000"/>
        </w:rPr>
        <w:t>wykonywanych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na miejscu.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1.3.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Zakres robót objętych specyfikacją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W ramach prac budowlanych przewiduje się wykonanie następujących robót:</w:t>
      </w:r>
    </w:p>
    <w:p w:rsidR="000124AC" w:rsidRDefault="000124AC" w:rsidP="009F42B6">
      <w:pPr>
        <w:tabs>
          <w:tab w:val="left" w:pos="2730"/>
        </w:tabs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postawienie nowych ścianek z płyt g-k </w:t>
      </w:r>
      <w:r w:rsidR="002D63D8">
        <w:rPr>
          <w:rFonts w:ascii="Arial" w:hAnsi="Arial" w:cs="Arial"/>
          <w:color w:val="000000"/>
        </w:rPr>
        <w:t>oraz z bloczków typu</w:t>
      </w:r>
      <w:r w:rsidR="00037957">
        <w:rPr>
          <w:rFonts w:ascii="Arial" w:hAnsi="Arial" w:cs="Arial"/>
          <w:color w:val="000000"/>
        </w:rPr>
        <w:t xml:space="preserve"> </w:t>
      </w:r>
      <w:proofErr w:type="spellStart"/>
      <w:r w:rsidR="00037957">
        <w:rPr>
          <w:rFonts w:ascii="Arial" w:hAnsi="Arial" w:cs="Arial"/>
          <w:color w:val="000000"/>
        </w:rPr>
        <w:t>Suporex</w:t>
      </w:r>
      <w:proofErr w:type="spellEnd"/>
      <w:r w:rsidR="004712DD">
        <w:rPr>
          <w:rFonts w:ascii="Arial" w:hAnsi="Arial" w:cs="Arial"/>
          <w:color w:val="000000"/>
        </w:rPr>
        <w:t>.</w:t>
      </w:r>
    </w:p>
    <w:p w:rsidR="000124AC" w:rsidRDefault="000124AC" w:rsidP="009F42B6">
      <w:pPr>
        <w:tabs>
          <w:tab w:val="left" w:pos="2730"/>
        </w:tabs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C37F3C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C37F3C">
        <w:rPr>
          <w:rFonts w:ascii="Arial" w:hAnsi="Arial" w:cs="Arial"/>
          <w:b/>
          <w:bCs/>
          <w:color w:val="000000"/>
        </w:rPr>
        <w:t xml:space="preserve"> Określenia podstawowe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Określenia podstawowe użyte w niniejszej SST są zgodne z obowiązującymi polskimi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normami i Ogólną Specyfikacją Techniczną.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C37F3C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C37F3C">
        <w:rPr>
          <w:rFonts w:ascii="Arial" w:hAnsi="Arial" w:cs="Arial"/>
          <w:b/>
          <w:bCs/>
          <w:color w:val="000000"/>
        </w:rPr>
        <w:t xml:space="preserve"> Ogólne wymagania dotyczące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Ogólne wymagania dotyczące zasad prowadzenia robót podano w Ogólnej Specyfikacji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Technicznej. Niniejsza specyfikacja obe</w:t>
      </w:r>
      <w:r w:rsidR="004712DD">
        <w:rPr>
          <w:rFonts w:ascii="Arial" w:hAnsi="Arial" w:cs="Arial"/>
          <w:color w:val="000000"/>
        </w:rPr>
        <w:t>jmuje całość robót związanych z </w:t>
      </w:r>
      <w:r w:rsidRPr="00AC17E6">
        <w:rPr>
          <w:rFonts w:ascii="Arial" w:hAnsi="Arial" w:cs="Arial"/>
          <w:color w:val="000000"/>
        </w:rPr>
        <w:t>wykonywaniem</w:t>
      </w:r>
      <w:r>
        <w:rPr>
          <w:rFonts w:ascii="Arial" w:hAnsi="Arial" w:cs="Arial"/>
          <w:color w:val="000000"/>
        </w:rPr>
        <w:t xml:space="preserve"> ścianek działowych z płyt g-k</w:t>
      </w:r>
      <w:r w:rsidRPr="00AC17E6">
        <w:rPr>
          <w:rFonts w:ascii="Arial" w:hAnsi="Arial" w:cs="Arial"/>
          <w:color w:val="000000"/>
        </w:rPr>
        <w:t xml:space="preserve"> oraz wszystkie roboty pomocnicze.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lastRenderedPageBreak/>
        <w:t>Wykonawca jest odpowiedzialny za jakość wykonania tych robót oraz ich</w:t>
      </w:r>
      <w:r w:rsidR="004712DD">
        <w:rPr>
          <w:rFonts w:ascii="Arial" w:hAnsi="Arial" w:cs="Arial"/>
          <w:color w:val="000000"/>
        </w:rPr>
        <w:t xml:space="preserve"> zgodność z </w:t>
      </w:r>
      <w:r w:rsidRPr="00AC17E6">
        <w:rPr>
          <w:rFonts w:ascii="Arial" w:hAnsi="Arial" w:cs="Arial"/>
          <w:color w:val="000000"/>
        </w:rPr>
        <w:t xml:space="preserve">umową, </w:t>
      </w:r>
      <w:r>
        <w:rPr>
          <w:rFonts w:ascii="Arial" w:hAnsi="Arial" w:cs="Arial"/>
          <w:color w:val="000000"/>
        </w:rPr>
        <w:t xml:space="preserve">pozostałymi </w:t>
      </w:r>
      <w:r w:rsidRPr="00AC17E6">
        <w:rPr>
          <w:rFonts w:ascii="Arial" w:hAnsi="Arial" w:cs="Arial"/>
          <w:color w:val="000000"/>
        </w:rPr>
        <w:t>SST i poleceniami zarządzającego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realizacją umowy. Wprowadzanie jakichkolwiek odstępstw od tych dokumentów wymaga</w:t>
      </w:r>
    </w:p>
    <w:p w:rsidR="00886280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akceptacji zarządzającego realizacją umowy.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B669C3" w:rsidRDefault="000124AC" w:rsidP="009F42B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B669C3">
        <w:rPr>
          <w:rFonts w:ascii="Arial" w:hAnsi="Arial" w:cs="Arial"/>
          <w:b/>
          <w:bCs/>
          <w:color w:val="000000"/>
        </w:rPr>
        <w:t>MATERIAŁY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sz w:val="20"/>
          <w:szCs w:val="20"/>
        </w:rPr>
      </w:pPr>
      <w:r w:rsidRPr="00B669C3">
        <w:rPr>
          <w:rFonts w:ascii="Arial" w:hAnsi="Arial" w:cs="Arial"/>
        </w:rPr>
        <w:t>Ogólne wymagania dotycz</w:t>
      </w:r>
      <w:r w:rsidRPr="00B669C3">
        <w:rPr>
          <w:rFonts w:ascii="Arial" w:eastAsia="TT11Fo00" w:hAnsi="Arial" w:cs="Arial"/>
        </w:rPr>
        <w:t>ą</w:t>
      </w:r>
      <w:r w:rsidRPr="00B669C3">
        <w:rPr>
          <w:rFonts w:ascii="Arial" w:hAnsi="Arial" w:cs="Arial"/>
        </w:rPr>
        <w:t>ce materiałów, ich pozyskiwania i składowania podano w OST</w:t>
      </w:r>
      <w:r>
        <w:rPr>
          <w:rFonts w:ascii="Arial" w:hAnsi="Arial" w:cs="Arial"/>
        </w:rPr>
        <w:t>.</w:t>
      </w:r>
    </w:p>
    <w:p w:rsidR="004712DD" w:rsidRDefault="004712DD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sz w:val="20"/>
          <w:szCs w:val="20"/>
        </w:rPr>
      </w:pPr>
    </w:p>
    <w:p w:rsidR="004712DD" w:rsidRPr="004712DD" w:rsidRDefault="004712DD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sz w:val="20"/>
          <w:szCs w:val="20"/>
        </w:rPr>
      </w:pPr>
    </w:p>
    <w:p w:rsidR="000124AC" w:rsidRPr="00B669C3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B669C3" w:rsidRDefault="000124AC" w:rsidP="009F42B6">
      <w:pPr>
        <w:pStyle w:val="Akapitzlist"/>
        <w:numPr>
          <w:ilvl w:val="1"/>
          <w:numId w:val="17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B669C3">
        <w:rPr>
          <w:rFonts w:ascii="Arial" w:hAnsi="Arial" w:cs="Arial"/>
          <w:b/>
          <w:bCs/>
        </w:rPr>
        <w:t>Ścianki wewnętrzne i wypełnienia</w:t>
      </w: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3031CC">
        <w:rPr>
          <w:rFonts w:ascii="Arial" w:hAnsi="Arial" w:cs="Arial"/>
        </w:rPr>
        <w:t xml:space="preserve">Ścianka działowa lekka </w:t>
      </w:r>
      <w:r w:rsidR="005361F7">
        <w:rPr>
          <w:rFonts w:ascii="Arial" w:hAnsi="Arial" w:cs="Arial"/>
        </w:rPr>
        <w:t>(płyta woda –og</w:t>
      </w:r>
      <w:r>
        <w:rPr>
          <w:rFonts w:ascii="Arial" w:hAnsi="Arial" w:cs="Arial"/>
        </w:rPr>
        <w:t>ień)</w:t>
      </w:r>
      <w:r w:rsidRPr="003031CC">
        <w:rPr>
          <w:rFonts w:ascii="Arial" w:hAnsi="Arial" w:cs="Arial"/>
        </w:rPr>
        <w:t>– 12,5 cm</w:t>
      </w:r>
    </w:p>
    <w:p w:rsidR="000124AC" w:rsidRPr="003031C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031CC">
        <w:rPr>
          <w:rFonts w:ascii="Arial" w:hAnsi="Arial" w:cs="Arial"/>
        </w:rPr>
        <w:t>1x płyta cementowa GKFI – 1x1,25 cm,</w:t>
      </w:r>
    </w:p>
    <w:p w:rsidR="000124AC" w:rsidRPr="003031C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s</w:t>
      </w:r>
      <w:r w:rsidRPr="003031CC">
        <w:rPr>
          <w:rFonts w:ascii="Arial" w:hAnsi="Arial" w:cs="Arial"/>
        </w:rPr>
        <w:t>tela</w:t>
      </w:r>
      <w:r>
        <w:rPr>
          <w:rFonts w:ascii="Arial" w:eastAsia="TT11Fo00" w:hAnsi="Arial" w:cs="Arial"/>
        </w:rPr>
        <w:t>ż</w:t>
      </w:r>
      <w:r w:rsidRPr="003031CC">
        <w:rPr>
          <w:rFonts w:ascii="Arial" w:eastAsia="TT11Fo00" w:hAnsi="Arial" w:cs="Arial"/>
        </w:rPr>
        <w:t xml:space="preserve"> </w:t>
      </w:r>
      <w:r w:rsidRPr="003031CC">
        <w:rPr>
          <w:rFonts w:ascii="Arial" w:hAnsi="Arial" w:cs="Arial"/>
        </w:rPr>
        <w:t>stalowy - Profil poziomy stalowy UW-100, profil pionowy stalowy CW-100,</w:t>
      </w:r>
    </w:p>
    <w:p w:rsidR="000124AC" w:rsidRPr="003031C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p</w:t>
      </w:r>
      <w:r w:rsidRPr="003031CC">
        <w:rPr>
          <w:rFonts w:ascii="Arial" w:hAnsi="Arial" w:cs="Arial"/>
        </w:rPr>
        <w:t>łyta z wełny mineralnej otrzymanej z włókien szklanych gr. 10,0 cm,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</w:pPr>
      <w:r>
        <w:rPr>
          <w:rFonts w:ascii="Arial" w:hAnsi="Arial" w:cs="Arial"/>
        </w:rPr>
        <w:t xml:space="preserve">- </w:t>
      </w:r>
      <w:r w:rsidRPr="003031CC">
        <w:rPr>
          <w:rFonts w:ascii="Arial" w:hAnsi="Arial" w:cs="Arial"/>
        </w:rPr>
        <w:t xml:space="preserve">1x płyta cementowa </w:t>
      </w:r>
      <w:r>
        <w:rPr>
          <w:rFonts w:ascii="Arial" w:hAnsi="Arial" w:cs="Arial"/>
        </w:rPr>
        <w:t xml:space="preserve">GKFI </w:t>
      </w:r>
      <w:r w:rsidRPr="003031CC">
        <w:rPr>
          <w:rFonts w:ascii="Arial" w:hAnsi="Arial" w:cs="Arial"/>
        </w:rPr>
        <w:t>– 1x1,25 cm</w:t>
      </w:r>
      <w:r>
        <w:t>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</w:pPr>
    </w:p>
    <w:p w:rsidR="000124AC" w:rsidRPr="003031CC" w:rsidRDefault="000124AC" w:rsidP="009F42B6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3031CC">
        <w:rPr>
          <w:rFonts w:ascii="Arial" w:hAnsi="Arial" w:cs="Arial"/>
        </w:rPr>
        <w:t xml:space="preserve">Ścianka </w:t>
      </w:r>
      <w:r w:rsidR="00CC70E8">
        <w:rPr>
          <w:rFonts w:ascii="Arial" w:hAnsi="Arial" w:cs="Arial"/>
        </w:rPr>
        <w:t>z bloczków</w:t>
      </w:r>
      <w:r w:rsidRPr="003031CC">
        <w:rPr>
          <w:rFonts w:ascii="Arial" w:hAnsi="Arial" w:cs="Arial"/>
        </w:rPr>
        <w:t xml:space="preserve"> </w:t>
      </w:r>
      <w:r w:rsidR="00CC70E8">
        <w:rPr>
          <w:rFonts w:ascii="Arial" w:hAnsi="Arial" w:cs="Arial"/>
        </w:rPr>
        <w:t xml:space="preserve">typu </w:t>
      </w:r>
      <w:proofErr w:type="spellStart"/>
      <w:r w:rsidR="00D6212F">
        <w:rPr>
          <w:rFonts w:ascii="Arial" w:hAnsi="Arial" w:cs="Arial"/>
        </w:rPr>
        <w:t>suporex</w:t>
      </w:r>
      <w:proofErr w:type="spellEnd"/>
      <w:r>
        <w:rPr>
          <w:rFonts w:ascii="Arial" w:hAnsi="Arial" w:cs="Arial"/>
        </w:rPr>
        <w:t>: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3031CC">
        <w:rPr>
          <w:rFonts w:ascii="Arial" w:hAnsi="Arial" w:cs="Arial"/>
        </w:rPr>
        <w:t xml:space="preserve">- </w:t>
      </w:r>
      <w:r w:rsidR="00CC70E8">
        <w:rPr>
          <w:rFonts w:ascii="Arial" w:hAnsi="Arial" w:cs="Arial"/>
        </w:rPr>
        <w:t>zgodne</w:t>
      </w:r>
      <w:r w:rsidR="00CC70E8" w:rsidRPr="00CC70E8">
        <w:rPr>
          <w:rFonts w:ascii="Arial" w:hAnsi="Arial" w:cs="Arial"/>
        </w:rPr>
        <w:t xml:space="preserve"> </w:t>
      </w:r>
      <w:r w:rsidR="00CC70E8">
        <w:rPr>
          <w:rFonts w:ascii="Arial" w:hAnsi="Arial" w:cs="Arial"/>
        </w:rPr>
        <w:t xml:space="preserve">z normą </w:t>
      </w:r>
      <w:r w:rsidR="0083338F" w:rsidRPr="0083338F">
        <w:rPr>
          <w:rFonts w:ascii="Arial" w:hAnsi="Arial" w:cs="Arial"/>
        </w:rPr>
        <w:t>PN-EN 771-4+A1:2015-10</w:t>
      </w:r>
      <w:r w:rsidR="0083338F">
        <w:rPr>
          <w:rFonts w:ascii="Arial" w:hAnsi="Arial" w:cs="Arial"/>
        </w:rPr>
        <w:t xml:space="preserve"> </w:t>
      </w:r>
      <w:r w:rsidR="00CC70E8">
        <w:rPr>
          <w:rFonts w:ascii="Arial" w:hAnsi="Arial" w:cs="Arial"/>
        </w:rPr>
        <w:t xml:space="preserve">oraz </w:t>
      </w:r>
      <w:r w:rsidR="00CC70E8" w:rsidRPr="00CC70E8">
        <w:rPr>
          <w:rFonts w:ascii="Arial" w:hAnsi="Arial" w:cs="Arial"/>
        </w:rPr>
        <w:t>deklaracją właściwości użytkowych.</w:t>
      </w:r>
    </w:p>
    <w:p w:rsidR="00CC70E8" w:rsidRPr="0047093B" w:rsidRDefault="00CC70E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47093B">
        <w:rPr>
          <w:rFonts w:ascii="Arial" w:hAnsi="Arial" w:cs="Arial"/>
        </w:rPr>
        <w:t xml:space="preserve">- </w:t>
      </w:r>
      <w:proofErr w:type="spellStart"/>
      <w:r w:rsidRPr="0047093B">
        <w:rPr>
          <w:rFonts w:ascii="Arial" w:hAnsi="Arial" w:cs="Arial"/>
          <w:color w:val="000000"/>
          <w:shd w:val="clear" w:color="auto" w:fill="FFFFFF"/>
        </w:rPr>
        <w:t>reakcjia</w:t>
      </w:r>
      <w:proofErr w:type="spellEnd"/>
      <w:r w:rsidRPr="0047093B">
        <w:rPr>
          <w:rFonts w:ascii="Arial" w:hAnsi="Arial" w:cs="Arial"/>
          <w:color w:val="000000"/>
          <w:shd w:val="clear" w:color="auto" w:fill="FFFFFF"/>
        </w:rPr>
        <w:t xml:space="preserve"> na ogień -  klasa A1 </w:t>
      </w:r>
    </w:p>
    <w:p w:rsidR="000124AC" w:rsidRDefault="00886160" w:rsidP="009F42B6">
      <w:pPr>
        <w:autoSpaceDE w:val="0"/>
        <w:autoSpaceDN w:val="0"/>
        <w:adjustRightInd w:val="0"/>
        <w:spacing w:line="26" w:lineRule="atLeast"/>
        <w:jc w:val="both"/>
        <w:rPr>
          <w:rFonts w:ascii="TT12Bo00" w:hAnsi="TT12Bo00" w:cs="TT12Bo00"/>
          <w:sz w:val="20"/>
          <w:szCs w:val="20"/>
          <w:vertAlign w:val="superscript"/>
        </w:rPr>
      </w:pPr>
      <w:r w:rsidRPr="0047093B">
        <w:rPr>
          <w:rFonts w:ascii="Arial" w:hAnsi="Arial" w:cs="Arial"/>
        </w:rPr>
        <w:t>- wytrzymałość na ściskanie  - 15N/mm</w:t>
      </w:r>
      <w:r w:rsidRPr="0047093B">
        <w:rPr>
          <w:rFonts w:ascii="Arial" w:hAnsi="Arial" w:cs="Arial"/>
          <w:vertAlign w:val="superscript"/>
        </w:rPr>
        <w:t>2</w:t>
      </w:r>
    </w:p>
    <w:p w:rsidR="00886160" w:rsidRDefault="00886160" w:rsidP="009F42B6">
      <w:pPr>
        <w:autoSpaceDE w:val="0"/>
        <w:autoSpaceDN w:val="0"/>
        <w:adjustRightInd w:val="0"/>
        <w:spacing w:line="26" w:lineRule="atLeast"/>
        <w:jc w:val="both"/>
        <w:rPr>
          <w:rFonts w:ascii="TT12Bo00" w:hAnsi="TT12Bo00" w:cs="TT12Bo00"/>
          <w:sz w:val="20"/>
          <w:szCs w:val="20"/>
        </w:rPr>
      </w:pPr>
    </w:p>
    <w:p w:rsidR="00CC70E8" w:rsidRPr="003031CC" w:rsidRDefault="00CC70E8" w:rsidP="009F42B6">
      <w:pPr>
        <w:autoSpaceDE w:val="0"/>
        <w:autoSpaceDN w:val="0"/>
        <w:adjustRightInd w:val="0"/>
        <w:spacing w:line="26" w:lineRule="atLeast"/>
        <w:jc w:val="both"/>
        <w:rPr>
          <w:rFonts w:ascii="TT12Bo00" w:hAnsi="TT12Bo00" w:cs="TT12Bo00"/>
          <w:sz w:val="20"/>
          <w:szCs w:val="20"/>
        </w:rPr>
      </w:pPr>
    </w:p>
    <w:p w:rsidR="000124AC" w:rsidRPr="00866281" w:rsidRDefault="000124AC" w:rsidP="009F42B6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866281">
        <w:rPr>
          <w:rFonts w:ascii="Arial" w:hAnsi="Arial" w:cs="Arial"/>
          <w:b/>
          <w:bCs/>
        </w:rPr>
        <w:t xml:space="preserve"> Wymagania szczegółowe 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2.2.1.</w:t>
      </w:r>
      <w:r w:rsidRPr="00866281">
        <w:rPr>
          <w:rFonts w:ascii="Arial" w:hAnsi="Arial" w:cs="Arial"/>
        </w:rPr>
        <w:t xml:space="preserve">Do wykonania rusztów 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 xml:space="preserve">cian, okładzin 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cian powinny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 xml:space="preserve">stosowane </w:t>
      </w:r>
      <w:r>
        <w:rPr>
          <w:rFonts w:ascii="Arial" w:hAnsi="Arial" w:cs="Arial"/>
        </w:rPr>
        <w:t xml:space="preserve">płyty wodo-ognioochronne GKFI , </w:t>
      </w:r>
      <w:r w:rsidRPr="00866281">
        <w:rPr>
          <w:rFonts w:ascii="Arial" w:hAnsi="Arial" w:cs="Arial"/>
        </w:rPr>
        <w:t xml:space="preserve">kształtowniki </w:t>
      </w:r>
      <w:proofErr w:type="spellStart"/>
      <w:r w:rsidRPr="00866281">
        <w:rPr>
          <w:rFonts w:ascii="Arial" w:hAnsi="Arial" w:cs="Arial"/>
        </w:rPr>
        <w:t>zimnogi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te</w:t>
      </w:r>
      <w:proofErr w:type="spellEnd"/>
      <w:r w:rsidRPr="00866281">
        <w:rPr>
          <w:rFonts w:ascii="Arial" w:hAnsi="Arial" w:cs="Arial"/>
        </w:rPr>
        <w:t xml:space="preserve"> z blachy stalowej, ocynkowanej wg PN-89/H-92125, gatunku St0S wg PN-88/H-84020 lub</w:t>
      </w:r>
      <w:r>
        <w:rPr>
          <w:rFonts w:ascii="Arial" w:hAnsi="Arial" w:cs="Arial"/>
        </w:rPr>
        <w:t xml:space="preserve"> </w:t>
      </w:r>
      <w:r w:rsidRPr="00866281">
        <w:rPr>
          <w:rFonts w:ascii="Arial" w:hAnsi="Arial" w:cs="Arial"/>
        </w:rPr>
        <w:t>gatunku DX51D+Z wg PN-EN 10142+A1: 1997.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eastAsia="TT11Fo00" w:hAnsi="Arial"/>
        </w:rPr>
      </w:pPr>
      <w:r w:rsidRPr="00866281">
        <w:rPr>
          <w:rFonts w:ascii="Arial" w:hAnsi="Arial" w:cs="Arial"/>
        </w:rPr>
        <w:t>Kształtowniki stalowe powinny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>powierzchniowo zabezpieczone przed korozj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powłok</w:t>
      </w:r>
      <w:r w:rsidRPr="00866281">
        <w:rPr>
          <w:rFonts w:ascii="Arial" w:eastAsia="TT11Fo00" w:hAnsi="Arial" w:cs="Arial"/>
        </w:rPr>
        <w:t>ą</w:t>
      </w:r>
      <w:r>
        <w:rPr>
          <w:rFonts w:ascii="Arial" w:eastAsia="TT11Fo00" w:hAnsi="Arial" w:cs="Arial"/>
        </w:rPr>
        <w:t xml:space="preserve"> </w:t>
      </w:r>
      <w:r w:rsidRPr="00866281">
        <w:rPr>
          <w:rFonts w:ascii="Arial" w:hAnsi="Arial" w:cs="Arial"/>
        </w:rPr>
        <w:t>cynkow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(nanoszon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ogniowo) charakteryzuj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si</w:t>
      </w:r>
      <w:r w:rsidRPr="00866281">
        <w:rPr>
          <w:rFonts w:ascii="Arial" w:eastAsia="TT11Fo00" w:hAnsi="Arial" w:cs="Arial"/>
        </w:rPr>
        <w:t xml:space="preserve">ę </w:t>
      </w:r>
      <w:r w:rsidRPr="00866281">
        <w:rPr>
          <w:rFonts w:ascii="Arial" w:hAnsi="Arial" w:cs="Arial"/>
        </w:rPr>
        <w:t>: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grubo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ci</w:t>
      </w:r>
      <w:r w:rsidRPr="00866281">
        <w:rPr>
          <w:rFonts w:ascii="Arial" w:eastAsia="TT11Fo00" w:hAnsi="Arial" w:cs="Arial"/>
        </w:rPr>
        <w:t>ą ≥</w:t>
      </w:r>
      <w:r w:rsidRPr="00866281">
        <w:rPr>
          <w:rFonts w:ascii="Arial" w:hAnsi="Arial" w:cs="Arial"/>
        </w:rPr>
        <w:t>7</w:t>
      </w:r>
      <w:r w:rsidRPr="00866281">
        <w:rPr>
          <w:rFonts w:ascii="Arial" w:eastAsia="TT11Fo00" w:hAnsi="Arial" w:cs="Arial"/>
        </w:rPr>
        <w:t>μ</w:t>
      </w:r>
      <w:r w:rsidRPr="00866281">
        <w:rPr>
          <w:rFonts w:ascii="Arial" w:hAnsi="Arial" w:cs="Arial"/>
        </w:rPr>
        <w:t xml:space="preserve">m (100g/m2 lub </w:t>
      </w:r>
      <w:r w:rsidRPr="00866281">
        <w:rPr>
          <w:rFonts w:ascii="Arial" w:eastAsia="TT11Fo00" w:hAnsi="Arial" w:cs="Arial"/>
        </w:rPr>
        <w:t>≥</w:t>
      </w:r>
      <w:r w:rsidRPr="00866281">
        <w:rPr>
          <w:rFonts w:ascii="Arial" w:hAnsi="Arial" w:cs="Arial"/>
        </w:rPr>
        <w:t xml:space="preserve">19 </w:t>
      </w:r>
      <w:proofErr w:type="spellStart"/>
      <w:r w:rsidRPr="00866281">
        <w:rPr>
          <w:rFonts w:ascii="Arial" w:eastAsia="TT11Fo00" w:hAnsi="Arial" w:cs="Arial"/>
        </w:rPr>
        <w:t>μ</w:t>
      </w:r>
      <w:r w:rsidRPr="00866281">
        <w:rPr>
          <w:rFonts w:ascii="Arial" w:hAnsi="Arial" w:cs="Arial"/>
        </w:rPr>
        <w:t>m</w:t>
      </w:r>
      <w:proofErr w:type="spellEnd"/>
      <w:r w:rsidRPr="00866281">
        <w:rPr>
          <w:rFonts w:ascii="Arial" w:hAnsi="Arial" w:cs="Arial"/>
        </w:rPr>
        <w:t xml:space="preserve"> (275g/m2) 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przyczepno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ci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– brak złuszcze</w:t>
      </w:r>
      <w:r w:rsidRPr="00866281">
        <w:rPr>
          <w:rFonts w:ascii="Arial" w:eastAsia="TT11Fo00" w:hAnsi="Arial" w:cs="Arial"/>
        </w:rPr>
        <w:t xml:space="preserve">ń </w:t>
      </w:r>
      <w:r>
        <w:rPr>
          <w:rFonts w:ascii="Arial" w:hAnsi="Arial" w:cs="Arial"/>
        </w:rPr>
        <w:t>wg PN-EN 10142+A1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wygl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dem powierzchni – bez wad wg PN-EN 10142+A1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 xml:space="preserve">Kształtowniki potrzebne do wykonania okładziny 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ciennej: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- Kształtowniki profilowane U 100x0,60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Kształtowniki profilowane C 100x0,60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866281">
        <w:rPr>
          <w:rFonts w:ascii="Arial" w:hAnsi="Arial" w:cs="Arial"/>
        </w:rPr>
        <w:t xml:space="preserve"> Kształtowniki profilowane U 50x0,60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Kształtowniki profilowane C 50x0,60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2.2.2. Akcesoria stalowe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słu</w:t>
      </w:r>
      <w:r w:rsidRPr="00866281">
        <w:rPr>
          <w:rFonts w:ascii="Arial" w:eastAsia="TT11Fo00" w:hAnsi="Arial" w:cs="Arial"/>
        </w:rPr>
        <w:t xml:space="preserve">żą </w:t>
      </w:r>
      <w:r w:rsidRPr="00866281">
        <w:rPr>
          <w:rFonts w:ascii="Arial" w:hAnsi="Arial" w:cs="Arial"/>
        </w:rPr>
        <w:t>do ł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czenia kształtowników konstrukcji no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nej z podło</w:t>
      </w:r>
      <w:r w:rsidRPr="00866281">
        <w:rPr>
          <w:rFonts w:ascii="Arial" w:eastAsia="TT11Fo00" w:hAnsi="Arial" w:cs="Arial"/>
        </w:rPr>
        <w:t>ż</w:t>
      </w:r>
      <w:r w:rsidRPr="00866281">
        <w:rPr>
          <w:rFonts w:ascii="Arial" w:hAnsi="Arial" w:cs="Arial"/>
        </w:rPr>
        <w:t>em i mi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dzy sob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: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ł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czniki wzdłu</w:t>
      </w:r>
      <w:r w:rsidRPr="00866281">
        <w:rPr>
          <w:rFonts w:ascii="Arial" w:eastAsia="TT11Fo00" w:hAnsi="Arial" w:cs="Arial"/>
        </w:rPr>
        <w:t>ż</w:t>
      </w:r>
      <w:r w:rsidRPr="00866281">
        <w:rPr>
          <w:rFonts w:ascii="Arial" w:hAnsi="Arial" w:cs="Arial"/>
        </w:rPr>
        <w:t>ne,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uchwyty bezpo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rednie długie,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uchwyty bezpo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rednie krótkie,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kołki rozporowe plastikowe, metalowe,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kołki szybkiego monta</w:t>
      </w:r>
      <w:r w:rsidRPr="00866281">
        <w:rPr>
          <w:rFonts w:ascii="Arial" w:eastAsia="TT11Fo00" w:hAnsi="Arial" w:cs="Arial"/>
        </w:rPr>
        <w:t>ż</w:t>
      </w:r>
      <w:r w:rsidRPr="00866281">
        <w:rPr>
          <w:rFonts w:ascii="Arial" w:hAnsi="Arial" w:cs="Arial"/>
        </w:rPr>
        <w:t>u,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866281">
        <w:rPr>
          <w:rFonts w:ascii="Arial" w:hAnsi="Arial" w:cs="Arial"/>
        </w:rPr>
        <w:t>kołki wstrzeliwane.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Wszystkie akcesoria powinny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>wykonane ze stali ocynkowanej wg wymaga</w:t>
      </w:r>
      <w:r w:rsidRPr="00866281">
        <w:rPr>
          <w:rFonts w:ascii="Arial" w:eastAsia="TT11Fo00" w:hAnsi="Arial" w:cs="Arial"/>
        </w:rPr>
        <w:t xml:space="preserve">ń </w:t>
      </w:r>
      <w:r>
        <w:rPr>
          <w:rFonts w:ascii="Arial" w:hAnsi="Arial" w:cs="Arial"/>
        </w:rPr>
        <w:t xml:space="preserve">jak dla </w:t>
      </w:r>
      <w:r w:rsidRPr="00866281">
        <w:rPr>
          <w:rFonts w:ascii="Arial" w:hAnsi="Arial" w:cs="Arial"/>
        </w:rPr>
        <w:t>kształtowników stalowych.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2.2.3. Inne akcesoria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Akcesoria stosowane do wykonania systemów suchej zabudowy: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66281">
        <w:rPr>
          <w:rFonts w:ascii="Arial" w:hAnsi="Arial" w:cs="Arial"/>
        </w:rPr>
        <w:t>ta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my spoinowe: z włókna szklanego, samoprzylepna z włókna szklanego, perforowana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papierowa – do wzmacniania spoin mi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dzy płytami gipsowo-kartonowymi oraz spoin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naro</w:t>
      </w:r>
      <w:r w:rsidRPr="00866281">
        <w:rPr>
          <w:rFonts w:ascii="Arial" w:eastAsia="TT11Fo00" w:hAnsi="Arial" w:cs="Arial"/>
        </w:rPr>
        <w:t>ż</w:t>
      </w:r>
      <w:r w:rsidRPr="00866281">
        <w:rPr>
          <w:rFonts w:ascii="Arial" w:hAnsi="Arial" w:cs="Arial"/>
        </w:rPr>
        <w:t>nych i obwodowych,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2.2.4. </w:t>
      </w:r>
      <w:r w:rsidRPr="00866281">
        <w:rPr>
          <w:rFonts w:ascii="Arial" w:hAnsi="Arial" w:cs="Arial"/>
        </w:rPr>
        <w:t>Klej gipsowy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Do mocowania płyt gipsowo-kartonowych stosuje si</w:t>
      </w:r>
      <w:r w:rsidRPr="00866281">
        <w:rPr>
          <w:rFonts w:ascii="Arial" w:eastAsia="TT11Fo00" w:hAnsi="Arial" w:cs="Arial"/>
        </w:rPr>
        <w:t xml:space="preserve">ę </w:t>
      </w:r>
      <w:r w:rsidRPr="00866281">
        <w:rPr>
          <w:rFonts w:ascii="Arial" w:hAnsi="Arial" w:cs="Arial"/>
        </w:rPr>
        <w:t>gotowe kleje gipsowe. Termin wa</w:t>
      </w:r>
      <w:r w:rsidRPr="00866281">
        <w:rPr>
          <w:rFonts w:ascii="Arial" w:eastAsia="TT11Fo00" w:hAnsi="Arial" w:cs="Arial"/>
        </w:rPr>
        <w:t>ż</w:t>
      </w:r>
      <w:r w:rsidRPr="00866281">
        <w:rPr>
          <w:rFonts w:ascii="Arial" w:hAnsi="Arial" w:cs="Arial"/>
        </w:rPr>
        <w:t>no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ci i</w:t>
      </w:r>
      <w:r>
        <w:rPr>
          <w:rFonts w:ascii="Arial" w:hAnsi="Arial" w:cs="Arial"/>
        </w:rPr>
        <w:t xml:space="preserve"> </w:t>
      </w:r>
      <w:r w:rsidRPr="00866281">
        <w:rPr>
          <w:rFonts w:ascii="Arial" w:hAnsi="Arial" w:cs="Arial"/>
        </w:rPr>
        <w:t>warunki stosowania okre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laj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instrukcje stosowania opracowane przez poszczególnych</w:t>
      </w:r>
      <w:r>
        <w:rPr>
          <w:rFonts w:ascii="Arial" w:hAnsi="Arial" w:cs="Arial"/>
        </w:rPr>
        <w:t xml:space="preserve"> </w:t>
      </w:r>
      <w:r w:rsidRPr="00866281">
        <w:rPr>
          <w:rFonts w:ascii="Arial" w:hAnsi="Arial" w:cs="Arial"/>
        </w:rPr>
        <w:t>Producentów.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2.2.5. Wkręty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Do mocowania płyt gipsowo-kartonowych do kształtowników no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nych, ł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czenia kształ</w:t>
      </w:r>
      <w:r>
        <w:rPr>
          <w:rFonts w:ascii="Arial" w:hAnsi="Arial" w:cs="Arial"/>
        </w:rPr>
        <w:t xml:space="preserve">towników </w:t>
      </w:r>
      <w:r w:rsidRPr="00866281">
        <w:rPr>
          <w:rFonts w:ascii="Arial" w:hAnsi="Arial" w:cs="Arial"/>
        </w:rPr>
        <w:t>mi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dzy sob</w:t>
      </w:r>
      <w:r w:rsidRPr="00866281">
        <w:rPr>
          <w:rFonts w:ascii="Arial" w:eastAsia="TT11Fo00" w:hAnsi="Arial" w:cs="Arial"/>
        </w:rPr>
        <w:t xml:space="preserve">ą </w:t>
      </w:r>
      <w:r w:rsidRPr="00866281">
        <w:rPr>
          <w:rFonts w:ascii="Arial" w:hAnsi="Arial" w:cs="Arial"/>
        </w:rPr>
        <w:t>oraz mocowania profili w uchwytach powinny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>stosowane - wkr</w:t>
      </w:r>
      <w:r w:rsidRPr="00866281">
        <w:rPr>
          <w:rFonts w:ascii="Arial" w:eastAsia="TT11Fo00" w:hAnsi="Arial" w:cs="Arial"/>
        </w:rPr>
        <w:t>ę</w:t>
      </w:r>
      <w:r>
        <w:rPr>
          <w:rFonts w:ascii="Arial" w:hAnsi="Arial" w:cs="Arial"/>
        </w:rPr>
        <w:t xml:space="preserve">ty stalowe, </w:t>
      </w:r>
      <w:r w:rsidRPr="00866281">
        <w:rPr>
          <w:rFonts w:ascii="Arial" w:hAnsi="Arial" w:cs="Arial"/>
        </w:rPr>
        <w:t>blachowkr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ty samogwintuj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2.2.6. Masa szpachlowa – gips budowlany szpachlowy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Do wykonywania poł</w:t>
      </w:r>
      <w:r w:rsidRPr="00866281">
        <w:rPr>
          <w:rFonts w:ascii="Arial" w:eastAsia="TT11Fo00" w:hAnsi="Arial" w:cs="Arial"/>
        </w:rPr>
        <w:t>ą</w:t>
      </w:r>
      <w:r w:rsidRPr="00866281">
        <w:rPr>
          <w:rFonts w:ascii="Arial" w:hAnsi="Arial" w:cs="Arial"/>
        </w:rPr>
        <w:t>cze</w:t>
      </w:r>
      <w:r w:rsidRPr="00866281">
        <w:rPr>
          <w:rFonts w:ascii="Arial" w:eastAsia="TT11Fo00" w:hAnsi="Arial" w:cs="Arial"/>
        </w:rPr>
        <w:t xml:space="preserve">ń </w:t>
      </w:r>
      <w:r w:rsidRPr="00866281">
        <w:rPr>
          <w:rFonts w:ascii="Arial" w:hAnsi="Arial" w:cs="Arial"/>
        </w:rPr>
        <w:t>mi</w:t>
      </w:r>
      <w:r w:rsidRPr="00866281">
        <w:rPr>
          <w:rFonts w:ascii="Arial" w:eastAsia="TT11Fo00" w:hAnsi="Arial" w:cs="Arial"/>
        </w:rPr>
        <w:t>ę</w:t>
      </w:r>
      <w:r w:rsidRPr="00866281">
        <w:rPr>
          <w:rFonts w:ascii="Arial" w:hAnsi="Arial" w:cs="Arial"/>
        </w:rPr>
        <w:t>dzy płytami gipsowo-kartonowymi oraz spoin naro</w:t>
      </w:r>
      <w:r w:rsidRPr="00866281">
        <w:rPr>
          <w:rFonts w:ascii="Arial" w:eastAsia="TT11Fo00" w:hAnsi="Arial" w:cs="Arial"/>
        </w:rPr>
        <w:t>ż</w:t>
      </w:r>
      <w:r>
        <w:rPr>
          <w:rFonts w:ascii="Arial" w:hAnsi="Arial" w:cs="Arial"/>
        </w:rPr>
        <w:t xml:space="preserve">nych i </w:t>
      </w:r>
      <w:r w:rsidRPr="00866281">
        <w:rPr>
          <w:rFonts w:ascii="Arial" w:hAnsi="Arial" w:cs="Arial"/>
        </w:rPr>
        <w:t>obwodowych powinny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>stosowane gipsowe masy szpachlowe przeznaczone do spoinowania.</w:t>
      </w: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866281">
        <w:rPr>
          <w:rFonts w:ascii="Arial" w:hAnsi="Arial" w:cs="Arial"/>
        </w:rPr>
        <w:t>Do ko</w:t>
      </w:r>
      <w:r w:rsidRPr="00866281">
        <w:rPr>
          <w:rFonts w:ascii="Arial" w:eastAsia="TT11Fo00" w:hAnsi="Arial" w:cs="Arial"/>
        </w:rPr>
        <w:t>ń</w:t>
      </w:r>
      <w:r w:rsidRPr="00866281">
        <w:rPr>
          <w:rFonts w:ascii="Arial" w:hAnsi="Arial" w:cs="Arial"/>
        </w:rPr>
        <w:t>cowego szpachlowania płyt powinna by</w:t>
      </w:r>
      <w:r w:rsidRPr="00866281">
        <w:rPr>
          <w:rFonts w:ascii="Arial" w:eastAsia="TT11Fo00" w:hAnsi="Arial" w:cs="Arial"/>
        </w:rPr>
        <w:t xml:space="preserve">ć </w:t>
      </w:r>
      <w:r w:rsidRPr="00866281">
        <w:rPr>
          <w:rFonts w:ascii="Arial" w:hAnsi="Arial" w:cs="Arial"/>
        </w:rPr>
        <w:t xml:space="preserve">stosowana </w:t>
      </w:r>
      <w:r>
        <w:rPr>
          <w:rFonts w:ascii="Arial" w:hAnsi="Arial" w:cs="Arial"/>
        </w:rPr>
        <w:t xml:space="preserve">masa szpachlowa przeznaczona do </w:t>
      </w:r>
      <w:r w:rsidRPr="00866281">
        <w:rPr>
          <w:rFonts w:ascii="Arial" w:hAnsi="Arial" w:cs="Arial"/>
        </w:rPr>
        <w:t>szpachlowania powierzchniowego. Warunki stosowania mas szpachlowych okre</w:t>
      </w:r>
      <w:r w:rsidRPr="00866281">
        <w:rPr>
          <w:rFonts w:ascii="Arial" w:eastAsia="TT11Fo00" w:hAnsi="Arial" w:cs="Arial"/>
        </w:rPr>
        <w:t>ś</w:t>
      </w:r>
      <w:r w:rsidRPr="00866281">
        <w:rPr>
          <w:rFonts w:ascii="Arial" w:hAnsi="Arial" w:cs="Arial"/>
        </w:rPr>
        <w:t>laj</w:t>
      </w:r>
      <w:r w:rsidRPr="00866281">
        <w:rPr>
          <w:rFonts w:ascii="Arial" w:eastAsia="TT11Fo00" w:hAnsi="Arial" w:cs="Arial"/>
        </w:rPr>
        <w:t xml:space="preserve">ą </w:t>
      </w:r>
      <w:r>
        <w:rPr>
          <w:rFonts w:ascii="Arial" w:hAnsi="Arial" w:cs="Arial"/>
        </w:rPr>
        <w:t xml:space="preserve">instrukcje </w:t>
      </w:r>
      <w:r w:rsidRPr="00866281">
        <w:rPr>
          <w:rFonts w:ascii="Arial" w:hAnsi="Arial" w:cs="Arial"/>
        </w:rPr>
        <w:t>Producentów dla poszczególnych wyrobów.</w:t>
      </w:r>
    </w:p>
    <w:p w:rsidR="000124AC" w:rsidRPr="00B669C3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sprzętu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środkami transportu do przewozu materiałów oraz drobnym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sprzętem do wykonania robót objętych niniejszą ST.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następujących sprzętem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Sprzęt do wycinania, przycinania i obróbki płyt wypełniających: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Noże -do przycinania płyt na wymiar, wycinania otworów, wycinania ukształtowanych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krawędzi płyty,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Pędzle - do malowania przyciętych krawędzi bocznych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Sprzęt do Instalacji konstrukcji nośnej: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elementy do instalacji kołków, kotew i innych elementów pozwalających na montaż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zawiesi do elementów konstrukcyjnych budynku/budowli (zgodnie z zaleceniami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producentów):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instalacji zawiesi - nożyce do drutów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instalacji profili nośnych i innych profili konstrukcji sufitu podwieszonego: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Nożyce do blachy (prawe/lew lub uniwersalne)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Podesty robocze (w zale9nosci od wysokości podwieszenia)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poziomowania i trasowania konstrukcji nośnej ( w zależności od wielkości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stopnia komplikacji) poziomice (tradycyjne, laserowe)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AC17E6">
        <w:rPr>
          <w:rFonts w:ascii="Arial" w:hAnsi="Arial" w:cs="Arial"/>
        </w:rPr>
        <w:t>linki murarskie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jest zobowiązany do używania jedynie takiego sprzętu, który nie spowoduje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niekorzystnego wpływu na jakość i środowisko wykonywanych robót. Na żądanie, Wykonawca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dostarczy Inspektorowi nadzoru kopie dokumentów potwierdzających dopuszczenie sprzętu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użytkowania zgodnie z jego przeznaczeniem.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Sprzęt do wycinania, przycinania i obróbki płyt wypełniających: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Noże -do przycinania płyt na wymiar, wycinania otworów, wycinania ukształtowanych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krawędzi płyty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Pędzle - do malowania przyciętych krawędzi bocznych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Sprzęt do Instalacji konstrukcji nośnej: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Elementy do instalacji kołków, kotew i innych elementów pozwalających na montaż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zawiesi do elementów konstrukcyjnych budynku/budowli (zgodnie z zaleceniami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producentów):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instalacji zawiesi - nożyce do drutów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instalacji profili nośnych i innych profili konstrukcji sufitu podwieszonego: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Nożyce do blachy (prawe/lew lub uniwersalne)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Podesty robocze (w zależności od wysokości podwieszenia)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do poziomowania i trasowania konstrukcji nośnej ( w zależności od wielkości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stopnia komplikacji) poziomice (tradycyjne, laserowe)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linki murarskie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86628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 w:rsidRPr="00866281">
        <w:rPr>
          <w:rFonts w:ascii="Arial" w:hAnsi="Arial" w:cs="Arial"/>
          <w:b/>
          <w:bCs/>
        </w:rPr>
        <w:t>TRANSPORT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transport</w:t>
      </w:r>
      <w:r>
        <w:rPr>
          <w:rFonts w:ascii="Arial" w:hAnsi="Arial" w:cs="Arial"/>
        </w:rPr>
        <w:t xml:space="preserve">u podano w Ogólnej Specyfikacji </w:t>
      </w:r>
      <w:r w:rsidRPr="00AC17E6">
        <w:rPr>
          <w:rFonts w:ascii="Arial" w:hAnsi="Arial" w:cs="Arial"/>
        </w:rPr>
        <w:t>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można przewozić dowolnymi środkami transportu gwarantującymi ich ochronę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uszkodzeniami mechanicznymi i szkodliwym wpływem czynników atmosferycznych.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transportu materiałów, sprzętu budowlanego i urządzeń stosować sprawne technicznie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środki transportu. Środki transportu powinny zabezpieczać załadowane wyroby przed wpływami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atmosferycznymi. Transport profili stalowych typowymi środkami transportu w opakowaniach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fabrycznych. Podczas transportu produkty powinny być umieszczone tak, aby nie przesuwały</w:t>
      </w:r>
      <w:r>
        <w:rPr>
          <w:rFonts w:ascii="Arial" w:hAnsi="Arial" w:cs="Arial"/>
        </w:rPr>
        <w:t xml:space="preserve"> </w:t>
      </w:r>
      <w:proofErr w:type="spellStart"/>
      <w:r w:rsidRPr="00AC17E6">
        <w:rPr>
          <w:rFonts w:ascii="Arial" w:hAnsi="Arial" w:cs="Arial"/>
        </w:rPr>
        <w:t>sie</w:t>
      </w:r>
      <w:proofErr w:type="spellEnd"/>
      <w:r w:rsidRPr="00AC17E6">
        <w:rPr>
          <w:rFonts w:ascii="Arial" w:hAnsi="Arial" w:cs="Arial"/>
        </w:rPr>
        <w:t xml:space="preserve"> i nie były uderzane przez inny ładunek. Opakowania nie powinny być zrzucane lub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gwałtownie opuszczane, nawet z niewielkich wysokości. Rozładunek płyt powinien odbywać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sposób zmechanizowany przy pomocy wózka widłowego o udźwigu co najmniej 2000 kg lub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żurawia wyposażonego w </w:t>
      </w:r>
      <w:proofErr w:type="spellStart"/>
      <w:r w:rsidRPr="00AC17E6">
        <w:rPr>
          <w:rFonts w:ascii="Arial" w:hAnsi="Arial" w:cs="Arial"/>
        </w:rPr>
        <w:t>zawiesie</w:t>
      </w:r>
      <w:proofErr w:type="spellEnd"/>
      <w:r w:rsidRPr="00AC17E6">
        <w:rPr>
          <w:rFonts w:ascii="Arial" w:hAnsi="Arial" w:cs="Arial"/>
        </w:rPr>
        <w:t xml:space="preserve"> z widłami.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jest zobowiązany do stosowania jedynie takich środków transportu, które 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wpłyną niekorzystnie, na jakość robót i właściwości przewożonych towarów. Przy ruchu po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drogach publicznych pojazdy musza spełniać wymagania przepisów ruchu drogowego tak pod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względem formalnym jak i rzeczowym. Wykonawca będzie usuwać na bieżąco, na własny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koszt, wszelkie zanieczyszczenia spowodowane jego pojazdami na drogach publicznych oraz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dojazdach do terenu budowy.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Składowanie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Produkty powinny być składowane tak, aby nie były bezpośrednio narażone na zmiany pogody.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Powinny być składowane na suchym, gładkim podłożu, aby nie były narażone na zamoczenie,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zalanie oraz na żadne uszkodzenia mechaniczne. Ciężkie </w:t>
      </w:r>
      <w:r w:rsidRPr="00AC17E6">
        <w:rPr>
          <w:rFonts w:ascii="Arial" w:hAnsi="Arial" w:cs="Arial"/>
        </w:rPr>
        <w:lastRenderedPageBreak/>
        <w:t>lub ostre przed- mioty nie powinny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być umieszczone na wierzchu opakowań. Wysokość maksymalnie trzy pełne palety jedna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drugiej.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WYKONANIE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wykonania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Płyty gipsowe przechowywać w pomieszczeniach suchych układając na poziomym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podłożu.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Płyty przenosi </w:t>
      </w:r>
      <w:r w:rsidR="00484CA2" w:rsidRPr="00AC17E6">
        <w:rPr>
          <w:rFonts w:ascii="Arial" w:hAnsi="Arial" w:cs="Arial"/>
        </w:rPr>
        <w:t>się</w:t>
      </w:r>
      <w:r w:rsidRPr="00AC17E6">
        <w:rPr>
          <w:rFonts w:ascii="Arial" w:hAnsi="Arial" w:cs="Arial"/>
        </w:rPr>
        <w:t xml:space="preserve"> w pozycji pionowej krawędzią podłużną poziomo.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 składowaniu należy zwrócić uwagę na nośność podłoża.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Pomieszczenie może być wyłożone płytami dopiero wtedy, gdy jest ono dokładnie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osuszone i gdy zakończone są wszelkie prace tynkarskie i posadzkarskie.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Ciecie płyt: za pomocą noża zarysowuje </w:t>
      </w:r>
      <w:r w:rsidR="00484CA2" w:rsidRPr="00AC17E6">
        <w:rPr>
          <w:rFonts w:ascii="Arial" w:hAnsi="Arial" w:cs="Arial"/>
        </w:rPr>
        <w:t>się</w:t>
      </w:r>
      <w:r w:rsidRPr="00AC17E6">
        <w:rPr>
          <w:rFonts w:ascii="Arial" w:hAnsi="Arial" w:cs="Arial"/>
        </w:rPr>
        <w:t xml:space="preserve"> licowa stronę płyty tak, by karton był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przecięty. Po załamaniu płyty zostaje przecięty karton od spodu. Przy cieciu płyt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uważać, aby nie przygotować elementu w tzw. lustrzanym odbiciu.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5.2</w:t>
      </w:r>
      <w:r>
        <w:rPr>
          <w:rFonts w:ascii="Arial" w:hAnsi="Arial" w:cs="Arial"/>
          <w:b/>
          <w:bCs/>
        </w:rPr>
        <w:t>.</w:t>
      </w:r>
      <w:r w:rsidRPr="00AC17E6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Zakres robót przygotowawczych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D63D8">
        <w:rPr>
          <w:rFonts w:ascii="Arial" w:hAnsi="Arial" w:cs="Arial"/>
        </w:rPr>
        <w:t>Ścianki działowe i obudowy z G-K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Wyznaczenie przebiegu ścian na posadzce i suficie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Wytrasowanie miejsc montażu obudów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katów i poziomów pomieszczenia i instalacji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potwi</w:t>
      </w:r>
      <w:r>
        <w:rPr>
          <w:rFonts w:ascii="Arial" w:hAnsi="Arial" w:cs="Arial"/>
        </w:rPr>
        <w:t>erdzenie odpowiedniej dla montaż</w:t>
      </w:r>
      <w:r w:rsidRPr="00AC17E6">
        <w:rPr>
          <w:rFonts w:ascii="Arial" w:hAnsi="Arial" w:cs="Arial"/>
        </w:rPr>
        <w:t>u wilgotności pomieszczenia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5.3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Zakres robót zasadniczych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2D63D8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Ścianki działowe G-K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Zamocowanie do podłogi i stropu elementów poziomych (profile "U") oraz elementów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pionowych (profile "C"), rozpiętych pomiędzy elementami poziomymi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Rozstaw słupków (profili "C") ma być nie większy niż połowa szerokości płyty i musi być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tak dobrany, aby łączenia płyt wypadały na słupkach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Profile C wstawia się pionowo pomiędzy półki profili U i nie stabilizuje się ich położenia;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profil C jest przesuwany dopiero w odpowiednie miejsce po przyłożeniu płyty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momencie mocowania płyt g-k do elementów rusztu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Rozstaw profili musi być taki, aby był spełniony warunek, że rozstaw przemnożony przez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liczbę całkowita będzie równy szerokości płyty g-k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Profile C skraca się do wymaganego wymiaru ręcznymi nożycami do blachy lub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specjalna gilotyna dźwigniowa.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Długość profili C winna być mniejsza o 10 do 20 mm od wysokości pomieszczenia.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W ściana</w:t>
      </w:r>
      <w:r>
        <w:rPr>
          <w:rFonts w:ascii="Arial" w:hAnsi="Arial" w:cs="Arial"/>
        </w:rPr>
        <w:t>ch z płyt gipsowo-kartonowych oś</w:t>
      </w:r>
      <w:r w:rsidRPr="00AC17E6">
        <w:rPr>
          <w:rFonts w:ascii="Arial" w:hAnsi="Arial" w:cs="Arial"/>
        </w:rPr>
        <w:t>cieżnice należy montować na etapie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wykonywania rusztu.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Można stosować ościeżnice zarówno drewniane jak i stalowe. Jedynym warunkiem jest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dopas</w:t>
      </w:r>
      <w:r>
        <w:rPr>
          <w:rFonts w:ascii="Arial" w:hAnsi="Arial" w:cs="Arial"/>
        </w:rPr>
        <w:t xml:space="preserve">owanie szerokości ramiaka </w:t>
      </w:r>
      <w:proofErr w:type="spellStart"/>
      <w:r>
        <w:rPr>
          <w:rFonts w:ascii="Arial" w:hAnsi="Arial" w:cs="Arial"/>
        </w:rPr>
        <w:t>oscież</w:t>
      </w:r>
      <w:r w:rsidRPr="00AC17E6">
        <w:rPr>
          <w:rFonts w:ascii="Arial" w:hAnsi="Arial" w:cs="Arial"/>
        </w:rPr>
        <w:t>nicy</w:t>
      </w:r>
      <w:proofErr w:type="spellEnd"/>
      <w:r w:rsidRPr="00AC17E6">
        <w:rPr>
          <w:rFonts w:ascii="Arial" w:hAnsi="Arial" w:cs="Arial"/>
        </w:rPr>
        <w:t xml:space="preserve"> do grubości ściany.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- Słupki </w:t>
      </w:r>
      <w:proofErr w:type="spellStart"/>
      <w:r w:rsidRPr="00AC17E6">
        <w:rPr>
          <w:rFonts w:ascii="Arial" w:hAnsi="Arial" w:cs="Arial"/>
        </w:rPr>
        <w:t>przyościeżnicowe</w:t>
      </w:r>
      <w:proofErr w:type="spellEnd"/>
      <w:r w:rsidRPr="00AC17E6">
        <w:rPr>
          <w:rFonts w:ascii="Arial" w:hAnsi="Arial" w:cs="Arial"/>
        </w:rPr>
        <w:t xml:space="preserve"> powinny być wykonane z profili "UA" z blachy o grubości 2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Wymagają one pewnego utwierdzenia w stropie i podłodze. Służą do tego specjalne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kątowniki przykręcane na końcach profili "UA" i zamocowane do stropu i podłogi.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Przy wznoszeniu ścian o wysokości do 3 m i lekkich skrzydłach drzwiowych dopuszcza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ię stosowanie słupków </w:t>
      </w:r>
      <w:proofErr w:type="spellStart"/>
      <w:r>
        <w:rPr>
          <w:rFonts w:ascii="Arial" w:hAnsi="Arial" w:cs="Arial"/>
        </w:rPr>
        <w:t>przyoscież</w:t>
      </w:r>
      <w:r w:rsidRPr="00AC17E6">
        <w:rPr>
          <w:rFonts w:ascii="Arial" w:hAnsi="Arial" w:cs="Arial"/>
        </w:rPr>
        <w:t>nicowych</w:t>
      </w:r>
      <w:proofErr w:type="spellEnd"/>
      <w:r w:rsidRPr="00AC17E6">
        <w:rPr>
          <w:rFonts w:ascii="Arial" w:hAnsi="Arial" w:cs="Arial"/>
        </w:rPr>
        <w:t xml:space="preserve"> z profili "C" z blachy 0,6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 xml:space="preserve">- Bezpośrednio nad ościeżnica musi być wstawiony odcinek profilu "U" łączący słupki </w:t>
      </w:r>
      <w:proofErr w:type="spellStart"/>
      <w:r w:rsidRPr="00AC17E6">
        <w:rPr>
          <w:rFonts w:ascii="Arial" w:hAnsi="Arial" w:cs="Arial"/>
        </w:rPr>
        <w:t>przyościeżnicowe</w:t>
      </w:r>
      <w:proofErr w:type="spellEnd"/>
      <w:r w:rsidRPr="00AC17E6">
        <w:rPr>
          <w:rFonts w:ascii="Arial" w:hAnsi="Arial" w:cs="Arial"/>
        </w:rPr>
        <w:t>, tworząc rodzaj nadproża.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Między płytami nie powinna pozos</w:t>
      </w:r>
      <w:r>
        <w:rPr>
          <w:rFonts w:ascii="Arial" w:hAnsi="Arial" w:cs="Arial"/>
        </w:rPr>
        <w:t>tawać zbyt duża szczelina, którą</w:t>
      </w:r>
      <w:r w:rsidRPr="00AC17E6">
        <w:rPr>
          <w:rFonts w:ascii="Arial" w:hAnsi="Arial" w:cs="Arial"/>
        </w:rPr>
        <w:t xml:space="preserve"> trzeba by było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wypełniać masa szpachlowa.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Płyty powinny być ustawiane pionowo i przykręcane do profili pionowych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Jeśli istnieje konieczność sztukowania płyt, to przycięty kawałek płyty powinien być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mocowany raz na górze, a raz na dole po to, aby poziome połączenia płyt nie wypadały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jednej linii.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Nie można łączyć płyt na krawędzi otworu. Połączenie takie powinno być odsunięte od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krawędzi otworu co najmniej o 15 cm.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 zamontowaniu płyty g-k nie powinny dotykać ani do podłogi ani do sufitu po to, by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płyty mogły się swobodnie odkształcać pod wpływem obciążeń zewnętrznych, ciężaru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własnego i zmian wilgotności.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Płyty przykręcić jednostronnie do rusztu wkrętami w rozstawie 20-25 cm, regulując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ustawienie słupków.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Ułożyć płyty z wełny mineralnej pomiędzy profilami rusztu tak, aby nie dotykała ona płyt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g-k (gr. płyt z wełny powinna być o 1 cm mniejsza niż szerokość profili rusztu).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 ułożeniu wełny należy zamocować płyty z drugiej strony rusztu w taki sposób, aby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połączenia płyt nie wypadły na tym samym, ale na sąsiednim słupku.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Obudowy z g-k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Zamocowanie profilowanych kształtowników stalowych U-55 do elementów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konstrukcyjnych.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Zamocowanie kształtowników profilowanych C-55.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Przymocowanie płyt gipsowo-kartonowych do rusztu za pomocą wkrętów.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5361F7" w:rsidRDefault="005361F7" w:rsidP="005361F7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Ścianki działowe z bloczków </w:t>
      </w:r>
      <w:proofErr w:type="spellStart"/>
      <w:r>
        <w:rPr>
          <w:rFonts w:ascii="Arial" w:hAnsi="Arial" w:cs="Arial"/>
        </w:rPr>
        <w:t>suporex</w:t>
      </w:r>
      <w:proofErr w:type="spellEnd"/>
      <w:r>
        <w:rPr>
          <w:rFonts w:ascii="Arial" w:hAnsi="Arial" w:cs="Arial"/>
        </w:rPr>
        <w:t xml:space="preserve"> </w:t>
      </w:r>
    </w:p>
    <w:p w:rsidR="005361F7" w:rsidRPr="005361F7" w:rsidRDefault="005361F7" w:rsidP="005361F7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Murowanie z</w:t>
      </w:r>
      <w:r w:rsidRPr="005361F7">
        <w:rPr>
          <w:rFonts w:ascii="Arial" w:hAnsi="Arial" w:cs="Arial"/>
        </w:rPr>
        <w:t>godnie z zasadami wiedzy technicznej, murowan</w:t>
      </w:r>
      <w:r>
        <w:rPr>
          <w:rFonts w:ascii="Arial" w:hAnsi="Arial" w:cs="Arial"/>
        </w:rPr>
        <w:t xml:space="preserve">ie na zaprawie zwykłej, lekkiej </w:t>
      </w:r>
      <w:r w:rsidRPr="005361F7">
        <w:rPr>
          <w:rFonts w:ascii="Arial" w:hAnsi="Arial" w:cs="Arial"/>
        </w:rPr>
        <w:t>lub zaprawie do cienkich spoin</w:t>
      </w:r>
      <w:r>
        <w:rPr>
          <w:rFonts w:ascii="Arial" w:hAnsi="Arial" w:cs="Arial"/>
        </w:rPr>
        <w:t xml:space="preserve"> zgodnie z PB</w:t>
      </w:r>
      <w:r w:rsidRPr="005361F7">
        <w:rPr>
          <w:rFonts w:ascii="Arial" w:hAnsi="Arial" w:cs="Arial"/>
        </w:rPr>
        <w:t xml:space="preserve">. W przypadku </w:t>
      </w:r>
      <w:r>
        <w:rPr>
          <w:rFonts w:ascii="Arial" w:hAnsi="Arial" w:cs="Arial"/>
        </w:rPr>
        <w:t xml:space="preserve">elementów wyposażonych w system </w:t>
      </w:r>
      <w:r w:rsidRPr="005361F7">
        <w:rPr>
          <w:rFonts w:ascii="Arial" w:hAnsi="Arial" w:cs="Arial"/>
        </w:rPr>
        <w:t>pióro-wpust możliwe murowanie bez wypełniania spoin pionowych.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KONTROLA</w:t>
      </w:r>
      <w:r>
        <w:rPr>
          <w:rFonts w:ascii="Arial" w:hAnsi="Arial" w:cs="Arial"/>
          <w:b/>
          <w:bCs/>
        </w:rPr>
        <w:t xml:space="preserve"> JAKOŚCI ROBÓT 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kontroli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wykonania robót</w:t>
      </w:r>
      <w:r w:rsidR="00D057DB">
        <w:rPr>
          <w:rFonts w:ascii="Arial" w:hAnsi="Arial" w:cs="Arial"/>
        </w:rPr>
        <w:t>, dostawy materiałów, sprzętu i </w:t>
      </w:r>
      <w:r w:rsidRPr="00AC17E6">
        <w:rPr>
          <w:rFonts w:ascii="Arial" w:hAnsi="Arial" w:cs="Arial"/>
        </w:rPr>
        <w:t>środków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transportu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jest odpowiedzialny za pełna kontr</w:t>
      </w:r>
      <w:r w:rsidR="00D057DB">
        <w:rPr>
          <w:rFonts w:ascii="Arial" w:hAnsi="Arial" w:cs="Arial"/>
        </w:rPr>
        <w:t>ole jakości robót, materiałów i </w:t>
      </w:r>
      <w:r w:rsidRPr="00AC17E6">
        <w:rPr>
          <w:rFonts w:ascii="Arial" w:hAnsi="Arial" w:cs="Arial"/>
        </w:rPr>
        <w:t>urządzeń.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zapewni odpowiedni system i środki techniczne do kontroli jakości robót na terenie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 poza placem budowy.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Wszystkie badania i pomiary będą przeprowadzane zgodnie z wymaganiami Norm lub Aprobat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Technicznych przez jednostki posiadające odpowiednie uprawnienia budowlane.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Kontrola jakości wykonanych robót sprowadza się do: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Sprawdzenia zgodności wykonanego elementu (ścianki, obudowy,) 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dokumentacja </w:t>
      </w:r>
      <w:r>
        <w:rPr>
          <w:rFonts w:ascii="Arial" w:hAnsi="Arial" w:cs="Arial"/>
        </w:rPr>
        <w:t>kosztorysową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Sprawdzenia poprawności wykonania robót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Właściwego wypoziomowanie (odchyłka montażowa Q +/- 1 mm na długości 5 m)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Kontroli wizualnej przylegania i prostopadłości płyt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- Kontroli wizualnej czystości i braku zabrudzeń lub uszkodzeń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równości powierzchni płyt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wilgotności i nasiąkliwości płyt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 </w:t>
      </w:r>
      <w:r>
        <w:rPr>
          <w:rFonts w:ascii="Arial" w:hAnsi="Arial" w:cs="Arial"/>
          <w:b/>
          <w:bCs/>
        </w:rPr>
        <w:tab/>
        <w:t xml:space="preserve">OBMIAR </w:t>
      </w:r>
      <w:r w:rsidRPr="00AC17E6">
        <w:rPr>
          <w:rFonts w:ascii="Arial" w:hAnsi="Arial" w:cs="Arial"/>
          <w:b/>
          <w:bCs/>
        </w:rPr>
        <w:t>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zasady i wymagania dotyczące obmiaru robót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Obmiar robót określa ilość wykonanych robót zgodnie z postanowieniami umowy.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Wielkości obmiarowe określa się na podstawie dokumentacji </w:t>
      </w:r>
      <w:r>
        <w:rPr>
          <w:rFonts w:ascii="Arial" w:hAnsi="Arial" w:cs="Arial"/>
        </w:rPr>
        <w:t>kosztorysowej</w:t>
      </w:r>
      <w:r w:rsidR="00962FF1">
        <w:rPr>
          <w:rFonts w:ascii="Arial" w:hAnsi="Arial" w:cs="Arial"/>
        </w:rPr>
        <w:t xml:space="preserve"> z </w:t>
      </w:r>
      <w:r w:rsidRPr="00AC17E6">
        <w:rPr>
          <w:rFonts w:ascii="Arial" w:hAnsi="Arial" w:cs="Arial"/>
        </w:rPr>
        <w:t>uwzględnieniem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zmian zaakceptowa</w:t>
      </w:r>
      <w:r w:rsidR="00962FF1">
        <w:rPr>
          <w:rFonts w:ascii="Arial" w:hAnsi="Arial" w:cs="Arial"/>
        </w:rPr>
        <w:t>nych przez Inspektora nadzoru i </w:t>
      </w:r>
      <w:r w:rsidRPr="00AC17E6">
        <w:rPr>
          <w:rFonts w:ascii="Arial" w:hAnsi="Arial" w:cs="Arial"/>
        </w:rPr>
        <w:t>sprawdzonych w naturze. Wszystkie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urządzenia i sprzęt pomiarowy stosowane do obmiaru robót podlegają akceptacji Inspektora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nadzoru i musza posiadać ważne certyfikaty</w:t>
      </w:r>
      <w:r>
        <w:rPr>
          <w:rFonts w:ascii="Arial" w:hAnsi="Arial" w:cs="Arial"/>
        </w:rPr>
        <w:t xml:space="preserve">. </w:t>
      </w:r>
      <w:r w:rsidRPr="00AC17E6">
        <w:rPr>
          <w:rFonts w:ascii="Arial" w:hAnsi="Arial" w:cs="Arial"/>
        </w:rPr>
        <w:t>Jednostki obmiarowe – jak w przedmiarze.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ODBIÓR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odbioru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zasady odbioru robót i ich przejęcia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</w:t>
      </w:r>
      <w:r>
        <w:rPr>
          <w:rFonts w:ascii="Arial" w:hAnsi="Arial" w:cs="Arial"/>
        </w:rPr>
        <w:t xml:space="preserve">. </w:t>
      </w:r>
      <w:r w:rsidRPr="00AC17E6">
        <w:rPr>
          <w:rFonts w:ascii="Arial" w:hAnsi="Arial" w:cs="Arial"/>
        </w:rPr>
        <w:t xml:space="preserve"> 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8.1.1</w:t>
      </w:r>
      <w:r w:rsidRPr="00AC17E6">
        <w:rPr>
          <w:rFonts w:ascii="Arial" w:hAnsi="Arial" w:cs="Arial"/>
        </w:rPr>
        <w:t>. Odbiór jest potwierdzeniem wykonania robót zgodnie z postanowieniami Kontraktu oraz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obowiązującymi Normami Technicznymi (PN, EN-PN).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8.1.2</w:t>
      </w:r>
      <w:r w:rsidRPr="00AC17E6">
        <w:rPr>
          <w:rFonts w:ascii="Arial" w:hAnsi="Arial" w:cs="Arial"/>
        </w:rPr>
        <w:t>. Przy odbiorze powinny być dostarczone następujące dokumenty: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Dokumentacja powykonawcza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Dziennik Budowy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Dokumenty potwierdzające jakość wbudowanych materiałów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Świadectwa jakości dostarczone przez dostawców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Protokoły odbiorów częściowych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8.1.3</w:t>
      </w:r>
      <w:r w:rsidRPr="00AC17E6">
        <w:rPr>
          <w:rFonts w:ascii="Arial" w:hAnsi="Arial" w:cs="Arial"/>
        </w:rPr>
        <w:t>. W trakcie odbioru robót należy sprawdzić: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stan i wygląd ścian, obudów pod względem równości, pionowości,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spoziomowania i sztywności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rozmieszczenie miejsc zamocowania i sposób osadzenia elementów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uszczelnienie przestrzeni miedzy wbudowanymi elementami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7679B8" w:rsidRDefault="000124AC" w:rsidP="009F42B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7679B8">
        <w:rPr>
          <w:rFonts w:ascii="Arial" w:hAnsi="Arial" w:cs="Arial"/>
          <w:b/>
          <w:bCs/>
        </w:rPr>
        <w:t xml:space="preserve"> 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wymagania dotyczące płatności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 xml:space="preserve">.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Płatność należy przyjmować zgodnie z obmiarem i ocena jakości robót, w oparciu o wyniki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pomiarów i badan, zgodnie z warunkami zawartej umowy.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10.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DOKUMENTY ODNIESIENIA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PN-B-79405:1997 Płyty gipsowo-kartonowe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PN-B-79405:1997/Ap1:1999 Płyty gipsowo-kartonowe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PN-B-79406:1997 Płyty warstwowe gipsowo-kartonowe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proofErr w:type="spellStart"/>
      <w:r w:rsidRPr="00AC17E6">
        <w:rPr>
          <w:rFonts w:ascii="Arial" w:hAnsi="Arial" w:cs="Arial"/>
        </w:rPr>
        <w:t>PrPN</w:t>
      </w:r>
      <w:proofErr w:type="spellEnd"/>
      <w:r w:rsidRPr="00AC17E6">
        <w:rPr>
          <w:rFonts w:ascii="Arial" w:hAnsi="Arial" w:cs="Arial"/>
        </w:rPr>
        <w:t>-EN 13872 Metody badania hydraulicznie wiążących podłogowych zapraw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szpachlowych i/lub wyrównujących. Oznaczanie zmiany wymiarów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13964:2005 Sufity podwieszane -- Wymagania i metody badań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SZCZEGÓŁOWA </w:t>
      </w:r>
      <w:r w:rsidRPr="00AC17E6">
        <w:rPr>
          <w:rFonts w:ascii="Arial" w:hAnsi="Arial" w:cs="Arial"/>
          <w:b/>
          <w:bCs/>
        </w:rPr>
        <w:t>SPECYFIKACJA TECHNICZNA WYKONANIA I ODBIORU ROBÓT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ab/>
      </w:r>
    </w:p>
    <w:p w:rsidR="000124AC" w:rsidRPr="00DA2750" w:rsidRDefault="000124AC" w:rsidP="009F42B6">
      <w:pPr>
        <w:pStyle w:val="Akapitzlist"/>
        <w:numPr>
          <w:ilvl w:val="0"/>
          <w:numId w:val="23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DA2750">
        <w:rPr>
          <w:rFonts w:ascii="Arial" w:hAnsi="Arial" w:cs="Arial"/>
          <w:b/>
          <w:bCs/>
        </w:rPr>
        <w:t>PODŁOŻA I POSADZKI, OKŁADZINY PODŁOGOWE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1. PRZEDMIOT I ZAKRES STOSOWANIA SPECYFIKACJI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Przedmiot ST</w:t>
      </w:r>
    </w:p>
    <w:p w:rsidR="000124AC" w:rsidRPr="00AC17E6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Przedmiotem niniejszej Specyfikacji Technicznej są wymagania dotyczące wykonania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odbioru podłoży i posadzek, które zostaną wykonane w ramach planowanej inwestycji.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1.2. </w:t>
      </w:r>
      <w:r w:rsidRPr="00AC17E6">
        <w:rPr>
          <w:rFonts w:ascii="Arial" w:hAnsi="Arial" w:cs="Arial"/>
          <w:b/>
          <w:bCs/>
        </w:rPr>
        <w:tab/>
        <w:t>Zakres stosowania ST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Specyfikacja Techniczna jest stosowana jako dokument przetargowy i kontraktowy przy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zlecaniu i realizacji Robot. 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Ustalenia zawarte w niniejszej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specyfikacji obejmują wszystkie czynności umożliwiające i mające na celu wykonanie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podłoży i posadzek. Obejmują prace związane z dostawą materiałów,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wykonawstwem i wykończeniem podłoży i posadzek wykonywanych na miejscu.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Zakres Robót objętych ST</w:t>
      </w:r>
    </w:p>
    <w:p w:rsidR="000124AC" w:rsidRPr="00AC17E6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Ustalenia zawarte w niniejszej Specyfikacji dotyczą:</w:t>
      </w:r>
    </w:p>
    <w:p w:rsidR="005361F7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361F7">
        <w:rPr>
          <w:rFonts w:ascii="Arial" w:hAnsi="Arial" w:cs="Arial"/>
        </w:rPr>
        <w:t>posadzki z płytek podłogowych antypoślizgowych</w:t>
      </w:r>
      <w:r w:rsidR="004671DF">
        <w:rPr>
          <w:rFonts w:ascii="Arial" w:hAnsi="Arial" w:cs="Arial"/>
        </w:rPr>
        <w:t xml:space="preserve"> R10</w:t>
      </w:r>
      <w:r w:rsidR="005361F7">
        <w:rPr>
          <w:rFonts w:ascii="Arial" w:hAnsi="Arial" w:cs="Arial"/>
        </w:rPr>
        <w:t xml:space="preserve"> </w:t>
      </w:r>
      <w:r w:rsidR="004671DF">
        <w:rPr>
          <w:rFonts w:ascii="Arial" w:hAnsi="Arial" w:cs="Arial"/>
        </w:rPr>
        <w:t>o wym.</w:t>
      </w:r>
      <w:r w:rsidR="004671DF" w:rsidRPr="004671DF">
        <w:rPr>
          <w:rFonts w:ascii="Arial" w:hAnsi="Arial" w:cs="Arial"/>
        </w:rPr>
        <w:t>19,4x59,7 i 59,7x59,7</w:t>
      </w:r>
      <w:r w:rsidR="004671DF">
        <w:rPr>
          <w:rFonts w:ascii="Arial" w:hAnsi="Arial" w:cs="Arial"/>
        </w:rPr>
        <w:t>układane na klej metodą kombinowaną,</w:t>
      </w:r>
    </w:p>
    <w:p w:rsidR="00962FF1" w:rsidRDefault="005361F7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0124AC" w:rsidRPr="00AC17E6">
        <w:rPr>
          <w:rFonts w:ascii="Arial" w:hAnsi="Arial" w:cs="Arial"/>
        </w:rPr>
        <w:t>posadzki z</w:t>
      </w:r>
      <w:r>
        <w:rPr>
          <w:rFonts w:ascii="Arial" w:hAnsi="Arial" w:cs="Arial"/>
        </w:rPr>
        <w:t xml:space="preserve"> płytek PCV o </w:t>
      </w:r>
      <w:r w:rsidR="000124AC" w:rsidRPr="00AC17E6">
        <w:rPr>
          <w:rFonts w:ascii="Arial" w:hAnsi="Arial" w:cs="Arial"/>
        </w:rPr>
        <w:t xml:space="preserve"> </w:t>
      </w:r>
      <w:r w:rsidRPr="005361F7">
        <w:rPr>
          <w:rFonts w:ascii="Arial" w:hAnsi="Arial" w:cs="Arial"/>
        </w:rPr>
        <w:t>wym. 200x1220</w:t>
      </w:r>
    </w:p>
    <w:p w:rsidR="004671DF" w:rsidRDefault="004671D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Posadzki z wykładziny homogenicznej elektrostatycznej,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posadzki </w:t>
      </w:r>
      <w:r w:rsidR="003F37A0">
        <w:rPr>
          <w:rFonts w:ascii="Arial" w:hAnsi="Arial" w:cs="Arial"/>
        </w:rPr>
        <w:t>z płytek ceramicznych</w:t>
      </w:r>
      <w:r w:rsidR="004671DF">
        <w:rPr>
          <w:rFonts w:ascii="Arial" w:hAnsi="Arial" w:cs="Arial"/>
        </w:rPr>
        <w:t xml:space="preserve">, antypoślizgowych </w:t>
      </w:r>
      <w:r>
        <w:rPr>
          <w:rFonts w:ascii="Arial" w:hAnsi="Arial" w:cs="Arial"/>
        </w:rPr>
        <w:t xml:space="preserve"> </w:t>
      </w:r>
      <w:r w:rsidR="004671DF">
        <w:rPr>
          <w:rFonts w:ascii="Arial" w:hAnsi="Arial" w:cs="Arial"/>
        </w:rPr>
        <w:t xml:space="preserve">R9, </w:t>
      </w:r>
      <w:r w:rsidRPr="00AC17E6">
        <w:rPr>
          <w:rFonts w:ascii="Arial" w:hAnsi="Arial" w:cs="Arial"/>
        </w:rPr>
        <w:t>płytki</w:t>
      </w:r>
      <w:r w:rsidR="004671DF">
        <w:rPr>
          <w:rFonts w:ascii="Arial" w:hAnsi="Arial" w:cs="Arial"/>
        </w:rPr>
        <w:t xml:space="preserve"> </w:t>
      </w:r>
      <w:r w:rsidR="004671DF" w:rsidRPr="004671DF">
        <w:rPr>
          <w:rFonts w:ascii="Arial" w:hAnsi="Arial" w:cs="Arial"/>
        </w:rPr>
        <w:t xml:space="preserve">149,8x23 </w:t>
      </w:r>
      <w:r w:rsidRPr="00AC17E6">
        <w:rPr>
          <w:rFonts w:ascii="Arial" w:hAnsi="Arial" w:cs="Arial"/>
        </w:rPr>
        <w:t>cm układane na klej metodą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kombinowaną,</w:t>
      </w:r>
    </w:p>
    <w:p w:rsidR="004671DF" w:rsidRDefault="004671DF" w:rsidP="004671DF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posadzki </w:t>
      </w:r>
      <w:r>
        <w:rPr>
          <w:rFonts w:ascii="Arial" w:hAnsi="Arial" w:cs="Arial"/>
        </w:rPr>
        <w:t xml:space="preserve">z płytek ceramicznych, antypoślizgowych  R9, </w:t>
      </w:r>
      <w:r w:rsidRPr="004671DF">
        <w:rPr>
          <w:rFonts w:ascii="Arial" w:hAnsi="Arial" w:cs="Arial"/>
        </w:rPr>
        <w:t xml:space="preserve">o wym. 29,7x59,7 </w:t>
      </w:r>
      <w:r>
        <w:rPr>
          <w:rFonts w:ascii="Arial" w:hAnsi="Arial" w:cs="Arial"/>
        </w:rPr>
        <w:t xml:space="preserve">i </w:t>
      </w:r>
      <w:r w:rsidRPr="004671DF">
        <w:rPr>
          <w:rFonts w:ascii="Arial" w:hAnsi="Arial" w:cs="Arial"/>
        </w:rPr>
        <w:t xml:space="preserve">20x60. </w:t>
      </w:r>
      <w:r w:rsidRPr="00AC17E6">
        <w:rPr>
          <w:rFonts w:ascii="Arial" w:hAnsi="Arial" w:cs="Arial"/>
        </w:rPr>
        <w:t>układane na klej metodą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kombinowaną,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warstwy samopoziomującej i wyrównawczej,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Powyższy wykaz obejmuje zakresu robót podstawowych oferent powinien przewidzieć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wycenić ewentualne prace pomocnicze, konieczne do realizacji wymienionych prac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podstawowych.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Określenia podstawowe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 xml:space="preserve">Określenia podstawowe w niniejszej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 zgodne są z odpowiednimi normami polskimi i</w:t>
      </w:r>
      <w:r>
        <w:rPr>
          <w:rFonts w:ascii="Arial" w:hAnsi="Arial" w:cs="Arial"/>
        </w:rPr>
        <w:t xml:space="preserve"> europejskimi oraz z 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 dotyczące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</w:t>
      </w:r>
      <w:r>
        <w:rPr>
          <w:rFonts w:ascii="Arial" w:hAnsi="Arial" w:cs="Arial"/>
        </w:rPr>
        <w:t>a dotyczące robót podano w O</w:t>
      </w:r>
      <w:r w:rsidRPr="00AC17E6">
        <w:rPr>
          <w:rFonts w:ascii="Arial" w:hAnsi="Arial" w:cs="Arial"/>
        </w:rPr>
        <w:t>ST.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przedstawi Inwestorowi, Inspektorowi nadzoru do zaakceptowania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harmonogram robót, wykaz materiałów, urządzeń i technologii stosowanych przy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wykonywaniu robot określonych umową.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robót jest odpowiedzialny za jakość ich wykonania oraz zgodność 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dokumentacją </w:t>
      </w:r>
      <w:r>
        <w:rPr>
          <w:rFonts w:ascii="Arial" w:hAnsi="Arial" w:cs="Arial"/>
        </w:rPr>
        <w:t>kosztorysową</w:t>
      </w:r>
      <w:r w:rsidRPr="00AC17E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 oraz poleceniami Inspektora Nadzoru.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MATERIAŁY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</w:t>
      </w:r>
      <w:r>
        <w:rPr>
          <w:rFonts w:ascii="Arial" w:hAnsi="Arial" w:cs="Arial"/>
        </w:rPr>
        <w:t>a stawiane materiałom podano w OST.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4671DF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2.1.1. Preparat </w:t>
      </w:r>
      <w:r>
        <w:rPr>
          <w:rFonts w:ascii="Arial" w:hAnsi="Arial" w:cs="Arial"/>
        </w:rPr>
        <w:t>gruntujący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do </w:t>
      </w:r>
      <w:proofErr w:type="spellStart"/>
      <w:r w:rsidRPr="00AC17E6">
        <w:rPr>
          <w:rFonts w:ascii="Arial" w:hAnsi="Arial" w:cs="Arial"/>
        </w:rPr>
        <w:t>hydrofobizacji</w:t>
      </w:r>
      <w:proofErr w:type="spellEnd"/>
      <w:r w:rsidRPr="00AC17E6">
        <w:rPr>
          <w:rFonts w:ascii="Arial" w:hAnsi="Arial" w:cs="Arial"/>
        </w:rPr>
        <w:t xml:space="preserve"> i zabezpieczania prze</w:t>
      </w:r>
      <w:r w:rsidR="00962FF1">
        <w:rPr>
          <w:rFonts w:ascii="Arial" w:hAnsi="Arial" w:cs="Arial"/>
        </w:rPr>
        <w:t xml:space="preserve">d szkodliwym wpływem środowiska </w:t>
      </w:r>
      <w:r w:rsidRPr="00AC17E6">
        <w:rPr>
          <w:rFonts w:ascii="Arial" w:hAnsi="Arial" w:cs="Arial"/>
        </w:rPr>
        <w:t>zewnętrznego, nasiąkliwych elementów kamie</w:t>
      </w:r>
      <w:r w:rsidR="00962FF1">
        <w:rPr>
          <w:rFonts w:ascii="Arial" w:hAnsi="Arial" w:cs="Arial"/>
        </w:rPr>
        <w:t>nnych oraz podłoży wykonanych z </w:t>
      </w:r>
      <w:r w:rsidRPr="00AC17E6">
        <w:rPr>
          <w:rFonts w:ascii="Arial" w:hAnsi="Arial" w:cs="Arial"/>
        </w:rPr>
        <w:t>materiałów ceramicznych (np. murów ceglanych</w:t>
      </w:r>
      <w:r w:rsidR="00962FF1">
        <w:rPr>
          <w:rFonts w:ascii="Arial" w:hAnsi="Arial" w:cs="Arial"/>
        </w:rPr>
        <w:t xml:space="preserve">) i wapienno-piaskowych, betonu </w:t>
      </w:r>
      <w:r w:rsidRPr="00AC17E6">
        <w:rPr>
          <w:rFonts w:ascii="Arial" w:hAnsi="Arial" w:cs="Arial"/>
        </w:rPr>
        <w:t>oraz tynków mineralnych. Doskonale nadaje się d</w:t>
      </w:r>
      <w:r w:rsidR="00962FF1">
        <w:rPr>
          <w:rFonts w:ascii="Arial" w:hAnsi="Arial" w:cs="Arial"/>
        </w:rPr>
        <w:t xml:space="preserve">o gruntowania podłoży pod farby </w:t>
      </w:r>
      <w:r w:rsidRPr="00AC17E6">
        <w:rPr>
          <w:rFonts w:ascii="Arial" w:hAnsi="Arial" w:cs="Arial"/>
        </w:rPr>
        <w:t xml:space="preserve">silikonowe. Może być także stosowany do </w:t>
      </w:r>
      <w:proofErr w:type="spellStart"/>
      <w:r w:rsidRPr="00AC17E6">
        <w:rPr>
          <w:rFonts w:ascii="Arial" w:hAnsi="Arial" w:cs="Arial"/>
        </w:rPr>
        <w:t>h</w:t>
      </w:r>
      <w:r w:rsidR="00962FF1">
        <w:rPr>
          <w:rFonts w:ascii="Arial" w:hAnsi="Arial" w:cs="Arial"/>
        </w:rPr>
        <w:t>ydrofobizacji</w:t>
      </w:r>
      <w:proofErr w:type="spellEnd"/>
      <w:r w:rsidR="00962FF1">
        <w:rPr>
          <w:rFonts w:ascii="Arial" w:hAnsi="Arial" w:cs="Arial"/>
        </w:rPr>
        <w:t xml:space="preserve"> cienkowarstwowych </w:t>
      </w:r>
      <w:r w:rsidRPr="00AC17E6">
        <w:rPr>
          <w:rFonts w:ascii="Arial" w:hAnsi="Arial" w:cs="Arial"/>
        </w:rPr>
        <w:t>tynków mineralnych i akrylowych oraz starych, silni</w:t>
      </w:r>
      <w:r w:rsidR="00962FF1">
        <w:rPr>
          <w:rFonts w:ascii="Arial" w:hAnsi="Arial" w:cs="Arial"/>
        </w:rPr>
        <w:t xml:space="preserve">e przylegających do podłoża </w:t>
      </w:r>
      <w:r w:rsidRPr="00AC17E6">
        <w:rPr>
          <w:rFonts w:ascii="Arial" w:hAnsi="Arial" w:cs="Arial"/>
        </w:rPr>
        <w:t>powłok malarskich z farb elewacyjnych, dodatkow</w:t>
      </w:r>
      <w:r w:rsidR="00962FF1">
        <w:rPr>
          <w:rFonts w:ascii="Arial" w:hAnsi="Arial" w:cs="Arial"/>
        </w:rPr>
        <w:t xml:space="preserve">o uwydatniając ich kolor; można </w:t>
      </w:r>
      <w:r w:rsidRPr="00AC17E6">
        <w:rPr>
          <w:rFonts w:ascii="Arial" w:hAnsi="Arial" w:cs="Arial"/>
        </w:rPr>
        <w:t>go stosować wewnątrz i na zewnątrz bud</w:t>
      </w:r>
      <w:r w:rsidR="00962FF1">
        <w:rPr>
          <w:rFonts w:ascii="Arial" w:hAnsi="Arial" w:cs="Arial"/>
        </w:rPr>
        <w:t xml:space="preserve">ynku. Jest to bezbarwny </w:t>
      </w:r>
      <w:proofErr w:type="spellStart"/>
      <w:r w:rsidR="00962FF1">
        <w:rPr>
          <w:rFonts w:ascii="Arial" w:hAnsi="Arial" w:cs="Arial"/>
        </w:rPr>
        <w:t>roztwor</w:t>
      </w:r>
      <w:proofErr w:type="spellEnd"/>
      <w:r w:rsidR="00962FF1"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dyspersji silikonowej w rozpuszczalniku organic</w:t>
      </w:r>
      <w:r w:rsidR="00962FF1">
        <w:rPr>
          <w:rFonts w:ascii="Arial" w:hAnsi="Arial" w:cs="Arial"/>
        </w:rPr>
        <w:t xml:space="preserve">znym. Po naniesieniu na podłoże </w:t>
      </w:r>
      <w:r w:rsidRPr="00AC17E6">
        <w:rPr>
          <w:rFonts w:ascii="Arial" w:hAnsi="Arial" w:cs="Arial"/>
        </w:rPr>
        <w:t>reaguje ze składnikami powietrza i wodą zawartą w</w:t>
      </w:r>
      <w:r w:rsidR="00962FF1">
        <w:rPr>
          <w:rFonts w:ascii="Arial" w:hAnsi="Arial" w:cs="Arial"/>
        </w:rPr>
        <w:t xml:space="preserve"> porach materiału. W wyniku tej </w:t>
      </w:r>
      <w:r w:rsidRPr="00AC17E6">
        <w:rPr>
          <w:rFonts w:ascii="Arial" w:hAnsi="Arial" w:cs="Arial"/>
        </w:rPr>
        <w:t>reakcji obniżony zostaje poziom absorpcji impre</w:t>
      </w:r>
      <w:r w:rsidR="00962FF1">
        <w:rPr>
          <w:rFonts w:ascii="Arial" w:hAnsi="Arial" w:cs="Arial"/>
        </w:rPr>
        <w:t xml:space="preserve">gnowanego podłoża, dzięki czemu </w:t>
      </w:r>
      <w:r w:rsidRPr="00AC17E6">
        <w:rPr>
          <w:rFonts w:ascii="Arial" w:hAnsi="Arial" w:cs="Arial"/>
        </w:rPr>
        <w:t xml:space="preserve">zabezpieczona powierzchnia nie przyciąga </w:t>
      </w:r>
      <w:r w:rsidR="00962FF1">
        <w:rPr>
          <w:rFonts w:ascii="Arial" w:hAnsi="Arial" w:cs="Arial"/>
        </w:rPr>
        <w:t xml:space="preserve">zanieczyszczeń, a woda z opadów </w:t>
      </w:r>
      <w:r w:rsidRPr="00AC17E6">
        <w:rPr>
          <w:rFonts w:ascii="Arial" w:hAnsi="Arial" w:cs="Arial"/>
        </w:rPr>
        <w:t>atmosferycznych spływa po niej w sposób swobo</w:t>
      </w:r>
      <w:r w:rsidR="00962FF1">
        <w:rPr>
          <w:rFonts w:ascii="Arial" w:hAnsi="Arial" w:cs="Arial"/>
        </w:rPr>
        <w:t xml:space="preserve">dny, dodatkowo ją oczyszczając. </w:t>
      </w:r>
      <w:r w:rsidRPr="00AC17E6">
        <w:rPr>
          <w:rFonts w:ascii="Arial" w:hAnsi="Arial" w:cs="Arial"/>
        </w:rPr>
        <w:t>Roztwór penetruje w głąb materiału, zapewniają</w:t>
      </w:r>
      <w:r w:rsidR="00962FF1">
        <w:rPr>
          <w:rFonts w:ascii="Arial" w:hAnsi="Arial" w:cs="Arial"/>
        </w:rPr>
        <w:t xml:space="preserve">c mu jednocześnie wysoki poziom </w:t>
      </w:r>
      <w:proofErr w:type="spellStart"/>
      <w:r w:rsidRPr="00AC17E6">
        <w:rPr>
          <w:rFonts w:ascii="Arial" w:hAnsi="Arial" w:cs="Arial"/>
        </w:rPr>
        <w:t>paroprzepuszczalności</w:t>
      </w:r>
      <w:proofErr w:type="spellEnd"/>
      <w:r w:rsidRPr="00AC17E6">
        <w:rPr>
          <w:rFonts w:ascii="Arial" w:hAnsi="Arial" w:cs="Arial"/>
        </w:rPr>
        <w:t>. Po zastosowaniu na p</w:t>
      </w:r>
      <w:r w:rsidR="00962FF1">
        <w:rPr>
          <w:rFonts w:ascii="Arial" w:hAnsi="Arial" w:cs="Arial"/>
        </w:rPr>
        <w:t xml:space="preserve">odłożu jest odporny na alkalia, </w:t>
      </w:r>
      <w:r w:rsidRPr="00AC17E6">
        <w:rPr>
          <w:rFonts w:ascii="Arial" w:hAnsi="Arial" w:cs="Arial"/>
        </w:rPr>
        <w:t>kwaśne deszcze, promieniowanie UV, agresywne środ</w:t>
      </w:r>
      <w:r w:rsidR="00962FF1">
        <w:rPr>
          <w:rFonts w:ascii="Arial" w:hAnsi="Arial" w:cs="Arial"/>
        </w:rPr>
        <w:t xml:space="preserve">owisko miejskie oraz na </w:t>
      </w:r>
      <w:r w:rsidRPr="00AC17E6">
        <w:rPr>
          <w:rFonts w:ascii="Arial" w:hAnsi="Arial" w:cs="Arial"/>
        </w:rPr>
        <w:t>temperatury od -20°C do +80°C.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2.1.2. Gładź cementowa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Zaprawa cementowa o wytrzymałości na ściskanie 12 </w:t>
      </w:r>
      <w:proofErr w:type="spellStart"/>
      <w:r w:rsidRPr="00AC17E6">
        <w:rPr>
          <w:rFonts w:ascii="Arial" w:hAnsi="Arial" w:cs="Arial"/>
        </w:rPr>
        <w:t>MPa</w:t>
      </w:r>
      <w:proofErr w:type="spellEnd"/>
      <w:r w:rsidRPr="00AC17E6">
        <w:rPr>
          <w:rFonts w:ascii="Arial" w:hAnsi="Arial" w:cs="Arial"/>
        </w:rPr>
        <w:t>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1.3. Płytki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Należy stosować płytki ceramiczne piątej klasy twardości o </w:t>
      </w:r>
      <w:proofErr w:type="spellStart"/>
      <w:r w:rsidRPr="00AC17E6">
        <w:rPr>
          <w:rFonts w:ascii="Arial" w:hAnsi="Arial" w:cs="Arial"/>
        </w:rPr>
        <w:t>przeciwopoślizgowej</w:t>
      </w:r>
      <w:proofErr w:type="spellEnd"/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powierzchni, na schodach zewnętrznych ceramiczne terakotowe i gresy: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Właściwości płytek podłogowych terakotowych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wymiary</w:t>
      </w:r>
      <w:r w:rsidR="004671DF">
        <w:rPr>
          <w:rFonts w:ascii="Arial" w:hAnsi="Arial" w:cs="Arial"/>
        </w:rPr>
        <w:t>- zgodnie z PB,</w:t>
      </w:r>
    </w:p>
    <w:p w:rsidR="000124AC" w:rsidRPr="00AC17E6" w:rsidRDefault="003F37A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antypoślzgowość</w:t>
      </w:r>
      <w:proofErr w:type="spellEnd"/>
      <w:r w:rsidR="004671DF">
        <w:rPr>
          <w:rFonts w:ascii="Arial" w:hAnsi="Arial" w:cs="Arial"/>
        </w:rPr>
        <w:t xml:space="preserve"> R9,R10</w:t>
      </w:r>
    </w:p>
    <w:p w:rsidR="000124AC" w:rsidRPr="00AC17E6" w:rsidRDefault="00962FF1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ścieralność IV</w:t>
      </w:r>
      <w:r w:rsidR="000124AC" w:rsidRPr="00AC17E6">
        <w:rPr>
          <w:rFonts w:ascii="Arial" w:hAnsi="Arial" w:cs="Arial"/>
        </w:rPr>
        <w:t>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Dopuszczalne odchyłki wymiarowe: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długość i szerokość ± 1,5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- grubość ± 0,5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krzywizna 1,0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Gresy wymagania dodatkowe: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- twardość wg skali </w:t>
      </w:r>
      <w:proofErr w:type="spellStart"/>
      <w:r w:rsidRPr="00AC17E6">
        <w:rPr>
          <w:rFonts w:ascii="Arial" w:hAnsi="Arial" w:cs="Arial"/>
        </w:rPr>
        <w:t>Mahsa</w:t>
      </w:r>
      <w:proofErr w:type="spellEnd"/>
      <w:r w:rsidRPr="00AC17E6">
        <w:rPr>
          <w:rFonts w:ascii="Arial" w:hAnsi="Arial" w:cs="Arial"/>
        </w:rPr>
        <w:t xml:space="preserve"> 8,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- ścieralność V klasa </w:t>
      </w:r>
      <w:proofErr w:type="spellStart"/>
      <w:r w:rsidRPr="00AC17E6">
        <w:rPr>
          <w:rFonts w:ascii="Arial" w:hAnsi="Arial" w:cs="Arial"/>
        </w:rPr>
        <w:t>ścieralnośći</w:t>
      </w:r>
      <w:proofErr w:type="spellEnd"/>
      <w:r w:rsidRPr="00AC17E6">
        <w:rPr>
          <w:rFonts w:ascii="Arial" w:hAnsi="Arial" w:cs="Arial"/>
        </w:rPr>
        <w:t>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na schodach i przy wejściach wykonane jako antypoślizgowe.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Płytki </w:t>
      </w:r>
      <w:proofErr w:type="spellStart"/>
      <w:r w:rsidRPr="00AC17E6">
        <w:rPr>
          <w:rFonts w:ascii="Arial" w:hAnsi="Arial" w:cs="Arial"/>
        </w:rPr>
        <w:t>gresowe</w:t>
      </w:r>
      <w:proofErr w:type="spellEnd"/>
      <w:r w:rsidRPr="00AC17E6">
        <w:rPr>
          <w:rFonts w:ascii="Arial" w:hAnsi="Arial" w:cs="Arial"/>
        </w:rPr>
        <w:t xml:space="preserve"> i terakotowe muszą być uzupełnione następującymi elementami: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stopnice schodowe,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listwy przypodłogowe,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kątowniki,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- </w:t>
      </w:r>
      <w:proofErr w:type="spellStart"/>
      <w:r w:rsidRPr="00AC17E6">
        <w:rPr>
          <w:rFonts w:ascii="Arial" w:hAnsi="Arial" w:cs="Arial"/>
        </w:rPr>
        <w:t>narożnki</w:t>
      </w:r>
      <w:proofErr w:type="spellEnd"/>
      <w:r w:rsidRPr="00AC17E6">
        <w:rPr>
          <w:rFonts w:ascii="Arial" w:hAnsi="Arial" w:cs="Arial"/>
        </w:rPr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Dopuszczalne odchyłki wymiarowe: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długość i szerokość ± 1,5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grubość ± 0,5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krzywizna 1,0 mm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2.1.4. Listwy cokołowe z glazury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Listwy ceramiczne używane są w pomieszcz</w:t>
      </w:r>
      <w:r w:rsidR="00962FF1">
        <w:rPr>
          <w:rFonts w:ascii="Arial" w:hAnsi="Arial" w:cs="Arial"/>
        </w:rPr>
        <w:t xml:space="preserve">eniach o zawyżonych wymaganiach </w:t>
      </w:r>
      <w:r w:rsidRPr="00AC17E6">
        <w:rPr>
          <w:rFonts w:ascii="Arial" w:hAnsi="Arial" w:cs="Arial"/>
        </w:rPr>
        <w:t>sanitarnych, z jednoczesnym zastosowaniem spe</w:t>
      </w:r>
      <w:r w:rsidR="00962FF1">
        <w:rPr>
          <w:rFonts w:ascii="Arial" w:hAnsi="Arial" w:cs="Arial"/>
        </w:rPr>
        <w:t>cjalistycznej chemii budowlanej. W </w:t>
      </w:r>
      <w:r w:rsidRPr="00AC17E6">
        <w:rPr>
          <w:rFonts w:ascii="Arial" w:hAnsi="Arial" w:cs="Arial"/>
        </w:rPr>
        <w:t>zależności od obciążenia zastosowane po</w:t>
      </w:r>
      <w:r w:rsidR="00962FF1">
        <w:rPr>
          <w:rFonts w:ascii="Arial" w:hAnsi="Arial" w:cs="Arial"/>
        </w:rPr>
        <w:t xml:space="preserve">winny być płytki 8,12,16,18 mm. </w:t>
      </w:r>
      <w:r w:rsidRPr="00AC17E6">
        <w:rPr>
          <w:rFonts w:ascii="Arial" w:hAnsi="Arial" w:cs="Arial"/>
        </w:rPr>
        <w:t>Stosowanie płytek cieńszych ze względu</w:t>
      </w:r>
      <w:r w:rsidR="00962FF1">
        <w:rPr>
          <w:rFonts w:ascii="Arial" w:hAnsi="Arial" w:cs="Arial"/>
        </w:rPr>
        <w:t xml:space="preserve"> na słabą wytrzymałość nie jest </w:t>
      </w:r>
      <w:r w:rsidRPr="00AC17E6">
        <w:rPr>
          <w:rFonts w:ascii="Arial" w:hAnsi="Arial" w:cs="Arial"/>
        </w:rPr>
        <w:t xml:space="preserve">dopuszczone. 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2.1.5. Klej do płyt i płytek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zaprawę klejową modyfik</w:t>
      </w:r>
      <w:r w:rsidR="00962FF1">
        <w:rPr>
          <w:rFonts w:ascii="Arial" w:hAnsi="Arial" w:cs="Arial"/>
        </w:rPr>
        <w:t>owaną polimerami, wodoodporną o </w:t>
      </w:r>
      <w:r w:rsidRPr="00AC17E6">
        <w:rPr>
          <w:rFonts w:ascii="Arial" w:hAnsi="Arial" w:cs="Arial"/>
        </w:rPr>
        <w:t>przyczepności do podłoża i płytek nie m</w:t>
      </w:r>
      <w:r w:rsidR="00962FF1">
        <w:rPr>
          <w:rFonts w:ascii="Arial" w:hAnsi="Arial" w:cs="Arial"/>
        </w:rPr>
        <w:t xml:space="preserve">niejszej niż 2 </w:t>
      </w:r>
      <w:proofErr w:type="spellStart"/>
      <w:r w:rsidR="00962FF1">
        <w:rPr>
          <w:rFonts w:ascii="Arial" w:hAnsi="Arial" w:cs="Arial"/>
        </w:rPr>
        <w:t>MPa</w:t>
      </w:r>
      <w:proofErr w:type="spellEnd"/>
      <w:r w:rsidR="00962FF1">
        <w:rPr>
          <w:rFonts w:ascii="Arial" w:hAnsi="Arial" w:cs="Arial"/>
        </w:rPr>
        <w:t xml:space="preserve">. Na zewnątrz </w:t>
      </w:r>
      <w:r w:rsidRPr="00AC17E6">
        <w:rPr>
          <w:rFonts w:ascii="Arial" w:hAnsi="Arial" w:cs="Arial"/>
        </w:rPr>
        <w:t>klej do płytek mrozoodporny, elastyczny.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2.1.6. Zaprawa fugowa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zaprawę fugową wodoodporną, o podwyższonej ela</w:t>
      </w:r>
      <w:r w:rsidR="00962FF1">
        <w:rPr>
          <w:rFonts w:ascii="Arial" w:hAnsi="Arial" w:cs="Arial"/>
        </w:rPr>
        <w:t xml:space="preserve">styczności. </w:t>
      </w:r>
      <w:r w:rsidRPr="00AC17E6">
        <w:rPr>
          <w:rFonts w:ascii="Arial" w:hAnsi="Arial" w:cs="Arial"/>
        </w:rPr>
        <w:t>Rodzaj zaprawy dostosować do s</w:t>
      </w:r>
      <w:r w:rsidR="00962FF1">
        <w:rPr>
          <w:rFonts w:ascii="Arial" w:hAnsi="Arial" w:cs="Arial"/>
        </w:rPr>
        <w:t xml:space="preserve">zerokości fug. Na zewnątrz fugi </w:t>
      </w:r>
      <w:r w:rsidRPr="00AC17E6">
        <w:rPr>
          <w:rFonts w:ascii="Arial" w:hAnsi="Arial" w:cs="Arial"/>
        </w:rPr>
        <w:t>mrozoodporne, elastyczne.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2.1.7. Silikon do fug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silikon o dobrej przyczepn</w:t>
      </w:r>
      <w:r w:rsidR="00962FF1">
        <w:rPr>
          <w:rFonts w:ascii="Arial" w:hAnsi="Arial" w:cs="Arial"/>
        </w:rPr>
        <w:t xml:space="preserve">ości do podłoży na które będzie </w:t>
      </w:r>
      <w:r w:rsidRPr="00AC17E6">
        <w:rPr>
          <w:rFonts w:ascii="Arial" w:hAnsi="Arial" w:cs="Arial"/>
        </w:rPr>
        <w:t>nanoszony z dodatkiem środka grzybobójczego w kolorze fugi.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2.1.8. Listwy wykończeniowe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Listwy wykończeniowe łączące różn</w:t>
      </w:r>
      <w:r w:rsidR="00962FF1">
        <w:rPr>
          <w:rFonts w:ascii="Arial" w:hAnsi="Arial" w:cs="Arial"/>
        </w:rPr>
        <w:t xml:space="preserve">e posadzki muszą być odporne na </w:t>
      </w:r>
      <w:r w:rsidRPr="00AC17E6">
        <w:rPr>
          <w:rFonts w:ascii="Arial" w:hAnsi="Arial" w:cs="Arial"/>
        </w:rPr>
        <w:t>korozję, trwałe oraz posiadać</w:t>
      </w:r>
      <w:r w:rsidR="00962FF1">
        <w:rPr>
          <w:rFonts w:ascii="Arial" w:hAnsi="Arial" w:cs="Arial"/>
        </w:rPr>
        <w:t xml:space="preserve"> przeciwpoślizgowe wykończenia. </w:t>
      </w:r>
      <w:r w:rsidRPr="00AC17E6">
        <w:rPr>
          <w:rFonts w:ascii="Arial" w:hAnsi="Arial" w:cs="Arial"/>
        </w:rPr>
        <w:t>Wymienione listwy muszą być przezn</w:t>
      </w:r>
      <w:r w:rsidR="00962FF1">
        <w:rPr>
          <w:rFonts w:ascii="Arial" w:hAnsi="Arial" w:cs="Arial"/>
        </w:rPr>
        <w:t xml:space="preserve">aczone do obciążeń planowanym w </w:t>
      </w:r>
      <w:r w:rsidRPr="00AC17E6">
        <w:rPr>
          <w:rFonts w:ascii="Arial" w:hAnsi="Arial" w:cs="Arial"/>
        </w:rPr>
        <w:t>poszczególnych pomieszczeniach ruchem.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2.1.9. Zaprawa samopoziomująca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Stosować zaprawę samopoziomującą o przycze</w:t>
      </w:r>
      <w:r w:rsidR="00962FF1">
        <w:rPr>
          <w:rFonts w:ascii="Arial" w:hAnsi="Arial" w:cs="Arial"/>
        </w:rPr>
        <w:t xml:space="preserve">pności do podłoża nie mniejszej </w:t>
      </w:r>
      <w:r w:rsidRPr="00AC17E6">
        <w:rPr>
          <w:rFonts w:ascii="Arial" w:hAnsi="Arial" w:cs="Arial"/>
        </w:rPr>
        <w:t xml:space="preserve">niż 2 </w:t>
      </w:r>
      <w:proofErr w:type="spellStart"/>
      <w:r w:rsidRPr="00AC17E6">
        <w:rPr>
          <w:rFonts w:ascii="Arial" w:hAnsi="Arial" w:cs="Arial"/>
        </w:rPr>
        <w:t>MPa</w:t>
      </w:r>
      <w:proofErr w:type="spellEnd"/>
      <w:r w:rsidRPr="00AC17E6">
        <w:rPr>
          <w:rFonts w:ascii="Arial" w:hAnsi="Arial" w:cs="Arial"/>
        </w:rPr>
        <w:t xml:space="preserve"> , kompatybilną z pozostałymi produktami (np. klejem).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Ogólne wymagania stawiane sprzę</w:t>
      </w:r>
      <w:r w:rsidRPr="00AC17E6">
        <w:rPr>
          <w:rFonts w:ascii="Arial" w:hAnsi="Arial" w:cs="Arial"/>
        </w:rPr>
        <w:t xml:space="preserve">towi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 xml:space="preserve">ST 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3.2.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Wymagania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można przewozić dowolnymi środkami transportu gwarantującymi ich ochronę</w:t>
      </w:r>
      <w:r w:rsidR="00291C9B"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przed uszkodzeniami (mechanicznymi i na skutek oddziaływania czynników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atmosferycznych).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następującym sprzętem: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środkami transportu do przewozu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wyciągiem budowlanym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drobnym sprzętem pomocniczym.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Sprzęt do wykonywania okładzin i wykładzin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wykonywania robot wykładzinowych należy stosować drobny sprzęt budowlany: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szpachle i packi metalowe lub z tworzywa sztucznego,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narzędzia lub urządzenia do cięcia,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wałki dociskowe,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frezarka ręczna lub mechaniczna,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łaty do sprawdzania równości powierzchni,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poziomnice,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 mieszadła do kleju o napędzie elektrycznym,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pojemniki do kleju,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szczotki włosiane lub druciane do czyszczenia podłoża,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łaty do sprawdzania równości powierzchni,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poziomnice,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gąbki do mycia i czyszczenia,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TRANSPORT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ogólne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wymagania </w:t>
      </w:r>
      <w:r>
        <w:rPr>
          <w:rFonts w:ascii="Arial" w:hAnsi="Arial" w:cs="Arial"/>
        </w:rPr>
        <w:t>stawiane transportowi podano w O</w:t>
      </w:r>
      <w:r w:rsidRPr="00AC17E6">
        <w:rPr>
          <w:rFonts w:ascii="Arial" w:hAnsi="Arial" w:cs="Arial"/>
        </w:rPr>
        <w:t>ST</w:t>
      </w:r>
      <w:r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Wymagania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można przewozić dowolnymi środkami transportu gwarantującymi ich ochronę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przed uszkodzeniami (mechanicznymi i na skutek oddziaływania czynników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atmosferycznych). Chemię budowlaną w czasie transportu jak i składowania należy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zabezpieczyć przed zamoczeniem.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4.2.1. Płytki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przewozić w opakowaniach krytymi środkami transportu. Podłogę wyłożyć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materiałem wyściółkowym grubości ok. </w:t>
      </w:r>
      <w:r w:rsidR="002D63D8">
        <w:rPr>
          <w:rFonts w:ascii="Arial" w:hAnsi="Arial" w:cs="Arial"/>
        </w:rPr>
        <w:t xml:space="preserve">5 cm. Opakowania układać ściśle </w:t>
      </w:r>
      <w:r w:rsidRPr="00AC17E6">
        <w:rPr>
          <w:rFonts w:ascii="Arial" w:hAnsi="Arial" w:cs="Arial"/>
        </w:rPr>
        <w:t xml:space="preserve">obok siebie. Na środkach transportu umieścić </w:t>
      </w:r>
      <w:r w:rsidR="002D63D8">
        <w:rPr>
          <w:rFonts w:ascii="Arial" w:hAnsi="Arial" w:cs="Arial"/>
        </w:rPr>
        <w:t xml:space="preserve">nalepki ostrzegawcze </w:t>
      </w:r>
      <w:r w:rsidRPr="00AC17E6">
        <w:rPr>
          <w:rFonts w:ascii="Arial" w:hAnsi="Arial" w:cs="Arial"/>
        </w:rPr>
        <w:t xml:space="preserve">dotyczące wyrobów łatwo tłukących. </w:t>
      </w:r>
      <w:r w:rsidR="002D63D8">
        <w:rPr>
          <w:rFonts w:ascii="Arial" w:hAnsi="Arial" w:cs="Arial"/>
        </w:rPr>
        <w:t xml:space="preserve">Składowanie -płytki składować w </w:t>
      </w:r>
      <w:r w:rsidRPr="00AC17E6">
        <w:rPr>
          <w:rFonts w:ascii="Arial" w:hAnsi="Arial" w:cs="Arial"/>
        </w:rPr>
        <w:t>pomieszczeniach zamkniętych w oryg</w:t>
      </w:r>
      <w:r w:rsidR="002D63D8">
        <w:rPr>
          <w:rFonts w:ascii="Arial" w:hAnsi="Arial" w:cs="Arial"/>
        </w:rPr>
        <w:t xml:space="preserve">inalnych opakowaniach. Wysokość </w:t>
      </w:r>
      <w:r w:rsidRPr="00AC17E6">
        <w:rPr>
          <w:rFonts w:ascii="Arial" w:hAnsi="Arial" w:cs="Arial"/>
        </w:rPr>
        <w:t>składowania do 1,8 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WYKONYWANIE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warunki wykonania robót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Ogólne wa</w:t>
      </w:r>
      <w:r>
        <w:rPr>
          <w:rFonts w:ascii="Arial" w:hAnsi="Arial" w:cs="Arial"/>
        </w:rPr>
        <w:t>runki wykonania robót podano w O</w:t>
      </w:r>
      <w:r w:rsidRPr="00AC17E6">
        <w:rPr>
          <w:rFonts w:ascii="Arial" w:hAnsi="Arial" w:cs="Arial"/>
        </w:rPr>
        <w:t>ST.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5.1.1. Wykładziny PCV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1) Przed przystąpieniem do wykonywania wykładzin powinny być zakończone: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AC17E6">
        <w:rPr>
          <w:rFonts w:ascii="Arial" w:hAnsi="Arial" w:cs="Arial"/>
        </w:rPr>
        <w:t>wszystkie roboty stanu suro</w:t>
      </w:r>
      <w:r>
        <w:rPr>
          <w:rFonts w:ascii="Arial" w:hAnsi="Arial" w:cs="Arial"/>
        </w:rPr>
        <w:t>wego łącznie z wykonaniem podłoż</w:t>
      </w:r>
      <w:r w:rsidRPr="00AC17E6">
        <w:rPr>
          <w:rFonts w:ascii="Arial" w:hAnsi="Arial" w:cs="Arial"/>
        </w:rPr>
        <w:t>y, warstw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konstrukcyjnych i izolacji podłóg,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roboty instalacji sanitarnych, centralnego ogrzewania, elektrycznych i innych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np. technologicznych (szczególnie dotyczy to instalacji podpodłogowych),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wszystkie bruzdy, kanały i przebicia naprawiane i wykończone tynkiem lub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masami naprawczymi.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AC17E6">
        <w:rPr>
          <w:rFonts w:ascii="Arial" w:hAnsi="Arial" w:cs="Arial"/>
        </w:rPr>
        <w:t>) Roboty wykładzinowe i okładzinowe należy wykonywać w temperaturach nie niższych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niż +5°C i temperatura ta powinna utrzymywać się w ciągu całej doby.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AC17E6">
        <w:rPr>
          <w:rFonts w:ascii="Arial" w:hAnsi="Arial" w:cs="Arial"/>
        </w:rPr>
        <w:t>) Wykonane wykładziny i okładziny należy w ciągu pierwszych dwóch dni chronić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nasłonecznieniem i przewiewem.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5.1.2</w:t>
      </w:r>
      <w:r w:rsidRPr="00AC17E6">
        <w:rPr>
          <w:rFonts w:ascii="Arial" w:hAnsi="Arial" w:cs="Arial"/>
        </w:rPr>
        <w:t>. Posadzki z terakoty, gresu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przystąpieniem do zasadniczych robot wy</w:t>
      </w:r>
      <w:r w:rsidR="00291C9B">
        <w:rPr>
          <w:rFonts w:ascii="Arial" w:hAnsi="Arial" w:cs="Arial"/>
        </w:rPr>
        <w:t xml:space="preserve">kładzinowych należy przygotować </w:t>
      </w:r>
      <w:r w:rsidRPr="00AC17E6">
        <w:rPr>
          <w:rFonts w:ascii="Arial" w:hAnsi="Arial" w:cs="Arial"/>
        </w:rPr>
        <w:t>wszystkie niezbędne materiały, narzędzia i spr</w:t>
      </w:r>
      <w:r w:rsidR="00291C9B">
        <w:rPr>
          <w:rFonts w:ascii="Arial" w:hAnsi="Arial" w:cs="Arial"/>
        </w:rPr>
        <w:t xml:space="preserve">zęt, posegregować płytki według </w:t>
      </w:r>
      <w:r w:rsidRPr="00AC17E6">
        <w:rPr>
          <w:rFonts w:ascii="Arial" w:hAnsi="Arial" w:cs="Arial"/>
        </w:rPr>
        <w:t>wymiarów, gatunku i odcieni oraz rozplanować spo</w:t>
      </w:r>
      <w:r w:rsidR="00291C9B">
        <w:rPr>
          <w:rFonts w:ascii="Arial" w:hAnsi="Arial" w:cs="Arial"/>
        </w:rPr>
        <w:t xml:space="preserve">sób układania płytek. Położenie </w:t>
      </w:r>
      <w:r w:rsidRPr="00AC17E6">
        <w:rPr>
          <w:rFonts w:ascii="Arial" w:hAnsi="Arial" w:cs="Arial"/>
        </w:rPr>
        <w:t>płytek należy rozplanować uwzględniając ich wielko</w:t>
      </w:r>
      <w:r w:rsidR="00291C9B">
        <w:rPr>
          <w:rFonts w:ascii="Arial" w:hAnsi="Arial" w:cs="Arial"/>
        </w:rPr>
        <w:t xml:space="preserve">ść i szerokość spoin. Na jednej </w:t>
      </w:r>
      <w:r w:rsidRPr="00AC17E6">
        <w:rPr>
          <w:rFonts w:ascii="Arial" w:hAnsi="Arial" w:cs="Arial"/>
        </w:rPr>
        <w:t>płaszczyźnie płytki powinny być rozmieszczone</w:t>
      </w:r>
      <w:r w:rsidR="00291C9B">
        <w:rPr>
          <w:rFonts w:ascii="Arial" w:hAnsi="Arial" w:cs="Arial"/>
        </w:rPr>
        <w:t xml:space="preserve"> symetrycznie a skrajne powinny </w:t>
      </w:r>
      <w:proofErr w:type="spellStart"/>
      <w:r w:rsidRPr="00AC17E6">
        <w:rPr>
          <w:rFonts w:ascii="Arial" w:hAnsi="Arial" w:cs="Arial"/>
        </w:rPr>
        <w:t>mięć</w:t>
      </w:r>
      <w:proofErr w:type="spellEnd"/>
      <w:r w:rsidRPr="00AC17E6">
        <w:rPr>
          <w:rFonts w:ascii="Arial" w:hAnsi="Arial" w:cs="Arial"/>
        </w:rPr>
        <w:t xml:space="preserve"> jednakowa szerokość większa niż połowa</w:t>
      </w:r>
      <w:r w:rsidR="00291C9B">
        <w:rPr>
          <w:rFonts w:ascii="Arial" w:hAnsi="Arial" w:cs="Arial"/>
        </w:rPr>
        <w:t xml:space="preserve"> płytki. Szczególnie starannego </w:t>
      </w:r>
      <w:r w:rsidRPr="00AC17E6">
        <w:rPr>
          <w:rFonts w:ascii="Arial" w:hAnsi="Arial" w:cs="Arial"/>
        </w:rPr>
        <w:t>rozplanowania wymaga wykładzina zawierająca</w:t>
      </w:r>
      <w:r w:rsidR="00291C9B">
        <w:rPr>
          <w:rFonts w:ascii="Arial" w:hAnsi="Arial" w:cs="Arial"/>
        </w:rPr>
        <w:t xml:space="preserve"> określone w dokumentacji wzory </w:t>
      </w:r>
      <w:r w:rsidRPr="00AC17E6">
        <w:rPr>
          <w:rFonts w:ascii="Arial" w:hAnsi="Arial" w:cs="Arial"/>
        </w:rPr>
        <w:t>lub składająca się z różnego rodzaju i wie</w:t>
      </w:r>
      <w:r w:rsidR="00291C9B">
        <w:rPr>
          <w:rFonts w:ascii="Arial" w:hAnsi="Arial" w:cs="Arial"/>
        </w:rPr>
        <w:t xml:space="preserve">lkości płytek. Wybór kompozycji </w:t>
      </w:r>
      <w:r w:rsidRPr="00AC17E6">
        <w:rPr>
          <w:rFonts w:ascii="Arial" w:hAnsi="Arial" w:cs="Arial"/>
        </w:rPr>
        <w:t xml:space="preserve">klejących zależy od rodzaju płytek i </w:t>
      </w:r>
      <w:r w:rsidR="00291C9B">
        <w:rPr>
          <w:rFonts w:ascii="Arial" w:hAnsi="Arial" w:cs="Arial"/>
        </w:rPr>
        <w:t xml:space="preserve">podłoża oraz wymagań stawianych </w:t>
      </w:r>
      <w:r w:rsidRPr="00AC17E6">
        <w:rPr>
          <w:rFonts w:ascii="Arial" w:hAnsi="Arial" w:cs="Arial"/>
        </w:rPr>
        <w:t>wykładzinie. Kompozycja (zaprawa) klejąca musi być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przygotowana zgodnie z instrukcja producenta. Układanie płytek rozpoczyna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 najbardziej eksponowanego narożnika w pomieszczeniu lub od wyznaczonej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linii. Kompozycje klejąca nakłada się na podłoże gładka krawędzią pacy 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następnie „przeczesuje” się zębata krawędzią ustawiona pod katem około 50°.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Kompozycja klejąca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powinna być nałożona równomiernie i pokrywać cała powierzchnie podłoża.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Wielkość zębów pacy zależy od wielkości płyt</w:t>
      </w:r>
      <w:r w:rsidR="002D63D8">
        <w:rPr>
          <w:rFonts w:ascii="Arial" w:hAnsi="Arial" w:cs="Arial"/>
        </w:rPr>
        <w:t xml:space="preserve">ek. Prawidłowo dobrane wielkość </w:t>
      </w:r>
      <w:r w:rsidRPr="00AC17E6">
        <w:rPr>
          <w:rFonts w:ascii="Arial" w:hAnsi="Arial" w:cs="Arial"/>
        </w:rPr>
        <w:t>zębów konsystencja kompozycji klejącej sprawiają, że kompozycja</w:t>
      </w:r>
      <w:r w:rsidR="002D63D8">
        <w:rPr>
          <w:rFonts w:ascii="Arial" w:hAnsi="Arial" w:cs="Arial"/>
        </w:rPr>
        <w:t xml:space="preserve"> nie wypływa z </w:t>
      </w:r>
      <w:r w:rsidRPr="00AC17E6">
        <w:rPr>
          <w:rFonts w:ascii="Arial" w:hAnsi="Arial" w:cs="Arial"/>
        </w:rPr>
        <w:t>pod płytek i pokrywa minimum 65% powierzc</w:t>
      </w:r>
      <w:r w:rsidR="002D63D8">
        <w:rPr>
          <w:rFonts w:ascii="Arial" w:hAnsi="Arial" w:cs="Arial"/>
        </w:rPr>
        <w:t xml:space="preserve">hni płytki. Zaleca się stosować </w:t>
      </w:r>
      <w:r w:rsidRPr="00AC17E6">
        <w:rPr>
          <w:rFonts w:ascii="Arial" w:hAnsi="Arial" w:cs="Arial"/>
        </w:rPr>
        <w:t>następujące wielkości zębów pacy w zależności od wielkości płytek: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- 50 x 50 mm – 3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- 100 x 100 mm – 4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- 150 x 150 mm – 6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- 200 x 200 mm – 6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- 250 x 250 mm – 8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- 300 x 300 mm – 10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- 400 x 400 mm – 12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Powierzchnia z nałożona warstwa kompozycji k</w:t>
      </w:r>
      <w:r w:rsidR="002D63D8">
        <w:rPr>
          <w:rFonts w:ascii="Arial" w:hAnsi="Arial" w:cs="Arial"/>
        </w:rPr>
        <w:t xml:space="preserve">lejącej powinna wynosić około 1 </w:t>
      </w:r>
      <w:r w:rsidRPr="00AC17E6">
        <w:rPr>
          <w:rFonts w:ascii="Arial" w:hAnsi="Arial" w:cs="Arial"/>
        </w:rPr>
        <w:t>m2 lub pozwolić na wykonanie okładziny w c</w:t>
      </w:r>
      <w:r w:rsidR="00291C9B">
        <w:rPr>
          <w:rFonts w:ascii="Arial" w:hAnsi="Arial" w:cs="Arial"/>
        </w:rPr>
        <w:t xml:space="preserve">iągu około 10-15 minut. Grubość </w:t>
      </w:r>
      <w:r w:rsidRPr="00AC17E6">
        <w:rPr>
          <w:rFonts w:ascii="Arial" w:hAnsi="Arial" w:cs="Arial"/>
        </w:rPr>
        <w:t xml:space="preserve">warstwy kompozycji klejącej zależy od rodzaju i równości </w:t>
      </w:r>
      <w:r w:rsidR="00291C9B">
        <w:rPr>
          <w:rFonts w:ascii="Arial" w:hAnsi="Arial" w:cs="Arial"/>
        </w:rPr>
        <w:t>podłoża oraz rodzaju i </w:t>
      </w:r>
      <w:r w:rsidRPr="00AC17E6">
        <w:rPr>
          <w:rFonts w:ascii="Arial" w:hAnsi="Arial" w:cs="Arial"/>
        </w:rPr>
        <w:t>wielkości płytek i wynosi średnio około 6-8 mm. P</w:t>
      </w:r>
      <w:r w:rsidR="00291C9B">
        <w:rPr>
          <w:rFonts w:ascii="Arial" w:hAnsi="Arial" w:cs="Arial"/>
        </w:rPr>
        <w:t xml:space="preserve">o nałożeniu kompozycji klejącej </w:t>
      </w:r>
      <w:r w:rsidRPr="00AC17E6">
        <w:rPr>
          <w:rFonts w:ascii="Arial" w:hAnsi="Arial" w:cs="Arial"/>
        </w:rPr>
        <w:t xml:space="preserve">układa się płytki od wyznaczonej linii lub </w:t>
      </w:r>
      <w:r w:rsidR="00291C9B">
        <w:rPr>
          <w:rFonts w:ascii="Arial" w:hAnsi="Arial" w:cs="Arial"/>
        </w:rPr>
        <w:t xml:space="preserve">wybranego narożnika. Nakładając </w:t>
      </w:r>
      <w:r w:rsidRPr="00AC17E6">
        <w:rPr>
          <w:rFonts w:ascii="Arial" w:hAnsi="Arial" w:cs="Arial"/>
        </w:rPr>
        <w:t xml:space="preserve">pierwsza płytkę należy ja lekko przesunąć po </w:t>
      </w:r>
      <w:r w:rsidR="00291C9B">
        <w:rPr>
          <w:rFonts w:ascii="Arial" w:hAnsi="Arial" w:cs="Arial"/>
        </w:rPr>
        <w:t>podłożu (około 1 cm), ustawić w żądanej pozycji i </w:t>
      </w:r>
      <w:r w:rsidRPr="00AC17E6">
        <w:rPr>
          <w:rFonts w:ascii="Arial" w:hAnsi="Arial" w:cs="Arial"/>
        </w:rPr>
        <w:t>docisnąć dla uzyskania przyczep</w:t>
      </w:r>
      <w:r w:rsidR="00291C9B">
        <w:rPr>
          <w:rFonts w:ascii="Arial" w:hAnsi="Arial" w:cs="Arial"/>
        </w:rPr>
        <w:t xml:space="preserve">ności kleju do płytki. Następne </w:t>
      </w:r>
      <w:r w:rsidRPr="00AC17E6">
        <w:rPr>
          <w:rFonts w:ascii="Arial" w:hAnsi="Arial" w:cs="Arial"/>
        </w:rPr>
        <w:t xml:space="preserve">płytki należy </w:t>
      </w:r>
      <w:r w:rsidRPr="00AC17E6">
        <w:rPr>
          <w:rFonts w:ascii="Arial" w:hAnsi="Arial" w:cs="Arial"/>
        </w:rPr>
        <w:lastRenderedPageBreak/>
        <w:t>dołożyć do sąsiednich, docisnąć i odsunąć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szerokość spoiny. Dzięki dużej przyczepności świeżej kompozycji klejowej po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dociśnięciu płytki uzyskuje się efekt „przyssania”. Większe płytki zaleca się dobijać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młotkiem gumowym. W przypadku płytek układanych na zewnątrz warstwa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kompozycji klejącej powinna pod cała powierzchnia płytki. Można to osiągnąć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nakładając dodatkowo cienka warstwę kleju na spodnia powierzchnie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przyklejanych płytek. Dla uzyskania jednakowej wielkości spoin stosuje się wkładki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(krzyżyki dystansowe. Zaleca się następujące szerokości spoin przy płytkach 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długości boku: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 100 mm – około 2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od 100 do 200 mm – około 3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od 200 do 600 mm – około 4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powyżej 600 mm – około 5-20 mm.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Przed całkowitym stwardnieniem kleju ze spoin </w:t>
      </w:r>
      <w:r w:rsidR="00291C9B">
        <w:rPr>
          <w:rFonts w:ascii="Arial" w:hAnsi="Arial" w:cs="Arial"/>
        </w:rPr>
        <w:t xml:space="preserve">pomiędzy płytkami należy usunąć </w:t>
      </w:r>
      <w:r w:rsidRPr="00AC17E6">
        <w:rPr>
          <w:rFonts w:ascii="Arial" w:hAnsi="Arial" w:cs="Arial"/>
        </w:rPr>
        <w:t>jego nadmiar, można też usunąć wkładki dystans</w:t>
      </w:r>
      <w:r w:rsidR="00291C9B">
        <w:rPr>
          <w:rFonts w:ascii="Arial" w:hAnsi="Arial" w:cs="Arial"/>
        </w:rPr>
        <w:t xml:space="preserve">owe. W trakcie układania płytek </w:t>
      </w:r>
      <w:r w:rsidRPr="00AC17E6">
        <w:rPr>
          <w:rFonts w:ascii="Arial" w:hAnsi="Arial" w:cs="Arial"/>
        </w:rPr>
        <w:t>należy także mocować list</w:t>
      </w:r>
      <w:r w:rsidR="00291C9B">
        <w:rPr>
          <w:rFonts w:ascii="Arial" w:hAnsi="Arial" w:cs="Arial"/>
        </w:rPr>
        <w:t xml:space="preserve">wy dylatacyjne i wykończeniowe. </w:t>
      </w:r>
      <w:r w:rsidRPr="00AC17E6">
        <w:rPr>
          <w:rFonts w:ascii="Arial" w:hAnsi="Arial" w:cs="Arial"/>
        </w:rPr>
        <w:t>Po ułożeniu płytek na podłodze wykonuje się c</w:t>
      </w:r>
      <w:r w:rsidR="00291C9B">
        <w:rPr>
          <w:rFonts w:ascii="Arial" w:hAnsi="Arial" w:cs="Arial"/>
        </w:rPr>
        <w:t xml:space="preserve">okoły. Szczegóły cokołu powinna </w:t>
      </w:r>
      <w:r w:rsidRPr="00AC17E6">
        <w:rPr>
          <w:rFonts w:ascii="Arial" w:hAnsi="Arial" w:cs="Arial"/>
        </w:rPr>
        <w:t>określać dokumentacja projektowa. Dl</w:t>
      </w:r>
      <w:r w:rsidR="00291C9B">
        <w:rPr>
          <w:rFonts w:ascii="Arial" w:hAnsi="Arial" w:cs="Arial"/>
        </w:rPr>
        <w:t xml:space="preserve">a cokołów wykonywanych z płytek </w:t>
      </w:r>
      <w:r w:rsidRPr="00AC17E6">
        <w:rPr>
          <w:rFonts w:ascii="Arial" w:hAnsi="Arial" w:cs="Arial"/>
        </w:rPr>
        <w:t>identycznych jak dla wykładziny podłogi stosuje si</w:t>
      </w:r>
      <w:r w:rsidR="00291C9B">
        <w:rPr>
          <w:rFonts w:ascii="Arial" w:hAnsi="Arial" w:cs="Arial"/>
        </w:rPr>
        <w:t xml:space="preserve">ę takie same kleje i zaprawy do </w:t>
      </w:r>
      <w:r w:rsidRPr="00AC17E6">
        <w:rPr>
          <w:rFonts w:ascii="Arial" w:hAnsi="Arial" w:cs="Arial"/>
        </w:rPr>
        <w:t>spoinowania. Do spoinowania płytek można prz</w:t>
      </w:r>
      <w:r w:rsidR="00291C9B">
        <w:rPr>
          <w:rFonts w:ascii="Arial" w:hAnsi="Arial" w:cs="Arial"/>
        </w:rPr>
        <w:t xml:space="preserve">ystąpić nie wcześniej niż po 24 </w:t>
      </w:r>
      <w:r w:rsidRPr="00AC17E6">
        <w:rPr>
          <w:rFonts w:ascii="Arial" w:hAnsi="Arial" w:cs="Arial"/>
        </w:rPr>
        <w:t>godzinach od ułożenie płytek. Dokładny cz</w:t>
      </w:r>
      <w:r w:rsidR="00291C9B">
        <w:rPr>
          <w:rFonts w:ascii="Arial" w:hAnsi="Arial" w:cs="Arial"/>
        </w:rPr>
        <w:t xml:space="preserve">as powinien być określony przez </w:t>
      </w:r>
      <w:r w:rsidRPr="00AC17E6">
        <w:rPr>
          <w:rFonts w:ascii="Arial" w:hAnsi="Arial" w:cs="Arial"/>
        </w:rPr>
        <w:t>producenta w instrukcji stosowania zaprawy klej</w:t>
      </w:r>
      <w:r w:rsidR="00291C9B">
        <w:rPr>
          <w:rFonts w:ascii="Arial" w:hAnsi="Arial" w:cs="Arial"/>
        </w:rPr>
        <w:t xml:space="preserve">owej. W </w:t>
      </w:r>
      <w:r w:rsidR="002D63D8">
        <w:rPr>
          <w:rFonts w:ascii="Arial" w:hAnsi="Arial" w:cs="Arial"/>
        </w:rPr>
        <w:t>przypadku, gdy</w:t>
      </w:r>
      <w:r w:rsidR="00291C9B">
        <w:rPr>
          <w:rFonts w:ascii="Arial" w:hAnsi="Arial" w:cs="Arial"/>
        </w:rPr>
        <w:t xml:space="preserve"> krawędzie </w:t>
      </w:r>
      <w:r w:rsidRPr="00AC17E6">
        <w:rPr>
          <w:rFonts w:ascii="Arial" w:hAnsi="Arial" w:cs="Arial"/>
        </w:rPr>
        <w:t>płytek są nasiąkliwe przed spoinowaniem należy zwilżyć je</w:t>
      </w:r>
      <w:r w:rsidR="00291C9B">
        <w:rPr>
          <w:rFonts w:ascii="Arial" w:hAnsi="Arial" w:cs="Arial"/>
        </w:rPr>
        <w:t xml:space="preserve"> woda mokrym </w:t>
      </w:r>
      <w:r w:rsidRPr="00AC17E6">
        <w:rPr>
          <w:rFonts w:ascii="Arial" w:hAnsi="Arial" w:cs="Arial"/>
        </w:rPr>
        <w:t>pędzlem. Spoinowanie wykonuje się rozpro</w:t>
      </w:r>
      <w:r w:rsidR="00291C9B">
        <w:rPr>
          <w:rFonts w:ascii="Arial" w:hAnsi="Arial" w:cs="Arial"/>
        </w:rPr>
        <w:t xml:space="preserve">wadzając zaprawę do spoinowania </w:t>
      </w:r>
      <w:r w:rsidRPr="00AC17E6">
        <w:rPr>
          <w:rFonts w:ascii="Arial" w:hAnsi="Arial" w:cs="Arial"/>
        </w:rPr>
        <w:t>(zaprawę fugowa) po powierzchni wykładz</w:t>
      </w:r>
      <w:r w:rsidR="00291C9B">
        <w:rPr>
          <w:rFonts w:ascii="Arial" w:hAnsi="Arial" w:cs="Arial"/>
        </w:rPr>
        <w:t xml:space="preserve">iny paca gumowa. Zaprawę należy </w:t>
      </w:r>
      <w:r w:rsidRPr="00AC17E6">
        <w:rPr>
          <w:rFonts w:ascii="Arial" w:hAnsi="Arial" w:cs="Arial"/>
        </w:rPr>
        <w:t>dokładnie wcisnąć w przestrzenie mied</w:t>
      </w:r>
      <w:r w:rsidR="00291C9B">
        <w:rPr>
          <w:rFonts w:ascii="Arial" w:hAnsi="Arial" w:cs="Arial"/>
        </w:rPr>
        <w:t xml:space="preserve">zy płytkami ruchami prostopadle </w:t>
      </w:r>
      <w:r w:rsidRPr="00AC17E6">
        <w:rPr>
          <w:rFonts w:ascii="Arial" w:hAnsi="Arial" w:cs="Arial"/>
        </w:rPr>
        <w:t xml:space="preserve">i ukośnie do krawędzi płytek. Nadmiar zaprawy </w:t>
      </w:r>
      <w:r w:rsidR="00291C9B">
        <w:rPr>
          <w:rFonts w:ascii="Arial" w:hAnsi="Arial" w:cs="Arial"/>
        </w:rPr>
        <w:t xml:space="preserve">zbiera się z powierzchni płytek </w:t>
      </w:r>
      <w:r w:rsidRPr="00AC17E6">
        <w:rPr>
          <w:rFonts w:ascii="Arial" w:hAnsi="Arial" w:cs="Arial"/>
        </w:rPr>
        <w:t>wilgotna gąbka. Świeża zaprawę można d</w:t>
      </w:r>
      <w:r w:rsidR="00291C9B">
        <w:rPr>
          <w:rFonts w:ascii="Arial" w:hAnsi="Arial" w:cs="Arial"/>
        </w:rPr>
        <w:t xml:space="preserve">odatkowo wygładzić zaokrąglonym </w:t>
      </w:r>
      <w:r w:rsidRPr="00AC17E6">
        <w:rPr>
          <w:rFonts w:ascii="Arial" w:hAnsi="Arial" w:cs="Arial"/>
        </w:rPr>
        <w:t>narzędziem i uzyskać wklęsły kształt spoiny. Płas</w:t>
      </w:r>
      <w:r w:rsidR="00291C9B">
        <w:rPr>
          <w:rFonts w:ascii="Arial" w:hAnsi="Arial" w:cs="Arial"/>
        </w:rPr>
        <w:t xml:space="preserve">kie spoiny uzyskuje się poprzez </w:t>
      </w:r>
      <w:r w:rsidRPr="00AC17E6">
        <w:rPr>
          <w:rFonts w:ascii="Arial" w:hAnsi="Arial" w:cs="Arial"/>
        </w:rPr>
        <w:t>przetarcie zaprawy paca z naklejona gładka gąbka. Jeżeli w</w:t>
      </w:r>
      <w:r w:rsidR="00291C9B">
        <w:rPr>
          <w:rFonts w:ascii="Arial" w:hAnsi="Arial" w:cs="Arial"/>
        </w:rPr>
        <w:t xml:space="preserve"> pomieszczeniach </w:t>
      </w:r>
      <w:r w:rsidRPr="00AC17E6">
        <w:rPr>
          <w:rFonts w:ascii="Arial" w:hAnsi="Arial" w:cs="Arial"/>
        </w:rPr>
        <w:t>występuje wysoka temperatura i niska wilgotność</w:t>
      </w:r>
      <w:r w:rsidR="00291C9B">
        <w:rPr>
          <w:rFonts w:ascii="Arial" w:hAnsi="Arial" w:cs="Arial"/>
        </w:rPr>
        <w:t xml:space="preserve"> powietrza należy zapobiec zbyt </w:t>
      </w:r>
      <w:r w:rsidRPr="00AC17E6">
        <w:rPr>
          <w:rFonts w:ascii="Arial" w:hAnsi="Arial" w:cs="Arial"/>
        </w:rPr>
        <w:t>szybkiemu wysychaniu spoin poprzez lekkie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zwilżanie ich wilgotna gąbka. Przed przystąpieniem do spoinowania zaleca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sprawdzić czy pigment spoiny nie brudzi trwale powierzchni płytek. Szczególnie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dotyczy to płytek nieszkliwionych i innych o powierzchni porowatej. Dla</w:t>
      </w:r>
      <w:r>
        <w:rPr>
          <w:rFonts w:ascii="Arial" w:hAnsi="Arial" w:cs="Arial"/>
        </w:rPr>
        <w:t xml:space="preserve"> </w:t>
      </w:r>
      <w:r w:rsidR="00245015" w:rsidRPr="00AC17E6">
        <w:rPr>
          <w:rFonts w:ascii="Arial" w:hAnsi="Arial" w:cs="Arial"/>
        </w:rPr>
        <w:t>podniesienia, jakości</w:t>
      </w:r>
      <w:r w:rsidRPr="00AC17E6">
        <w:rPr>
          <w:rFonts w:ascii="Arial" w:hAnsi="Arial" w:cs="Arial"/>
        </w:rPr>
        <w:t xml:space="preserve"> wykładziny i zwiększenia odporności na czynniki zewnętrzne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 stwardnieniu spoiny mogą być powleczone specjalnymi preparatami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impregnującymi. Impregnowane mogą być także płytki. Przed przystąpieniem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układania posadzek </w:t>
      </w:r>
      <w:r w:rsidR="00245015" w:rsidRPr="00AC17E6">
        <w:rPr>
          <w:rFonts w:ascii="Arial" w:hAnsi="Arial" w:cs="Arial"/>
        </w:rPr>
        <w:t>należy: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a) posadzkę z płytek można wykonywać</w:t>
      </w:r>
      <w:r w:rsidR="00300AEE">
        <w:rPr>
          <w:rFonts w:ascii="Arial" w:hAnsi="Arial" w:cs="Arial"/>
        </w:rPr>
        <w:t xml:space="preserve"> jedynie na podkładzie, </w:t>
      </w:r>
      <w:r w:rsidR="00245015">
        <w:rPr>
          <w:rFonts w:ascii="Arial" w:hAnsi="Arial" w:cs="Arial"/>
        </w:rPr>
        <w:t>którego prawidłowość</w:t>
      </w:r>
      <w:r w:rsidRPr="00AC17E6">
        <w:rPr>
          <w:rFonts w:ascii="Arial" w:hAnsi="Arial" w:cs="Arial"/>
        </w:rPr>
        <w:t xml:space="preserve"> wykonania została p</w:t>
      </w:r>
      <w:r w:rsidR="00300AEE">
        <w:rPr>
          <w:rFonts w:ascii="Arial" w:hAnsi="Arial" w:cs="Arial"/>
        </w:rPr>
        <w:t xml:space="preserve">otwierdzona wpisem do dziennika </w:t>
      </w:r>
      <w:r w:rsidRPr="00AC17E6">
        <w:rPr>
          <w:rFonts w:ascii="Arial" w:hAnsi="Arial" w:cs="Arial"/>
        </w:rPr>
        <w:t>budowy lub protokołem odbioru dołączonym do dziennika budowy,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AC17E6">
        <w:rPr>
          <w:rFonts w:ascii="Arial" w:hAnsi="Arial" w:cs="Arial"/>
        </w:rPr>
        <w:t xml:space="preserve">) w pomieszczeniach, w których wykonuje się </w:t>
      </w:r>
      <w:r w:rsidR="00300AEE">
        <w:rPr>
          <w:rFonts w:ascii="Arial" w:hAnsi="Arial" w:cs="Arial"/>
        </w:rPr>
        <w:t xml:space="preserve">posadzki z płytek układanych na </w:t>
      </w:r>
      <w:r w:rsidRPr="00AC17E6">
        <w:rPr>
          <w:rFonts w:ascii="Arial" w:hAnsi="Arial" w:cs="Arial"/>
        </w:rPr>
        <w:t>klejach na bazie cementu, w trakcie robót i przez kilka dni po wykonaniu</w:t>
      </w:r>
      <w:r w:rsidR="00300AEE"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posadzki temperatura powietrz</w:t>
      </w:r>
      <w:r>
        <w:rPr>
          <w:rFonts w:ascii="Arial" w:hAnsi="Arial" w:cs="Arial"/>
        </w:rPr>
        <w:t xml:space="preserve">a nie powinna być niższa niż 5 stopni </w:t>
      </w:r>
      <w:r w:rsidRPr="00AC17E6">
        <w:rPr>
          <w:rFonts w:ascii="Arial" w:hAnsi="Arial" w:cs="Arial"/>
        </w:rPr>
        <w:t>C,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AC17E6">
        <w:rPr>
          <w:rFonts w:ascii="Arial" w:hAnsi="Arial" w:cs="Arial"/>
        </w:rPr>
        <w:t>) w miejscach przebiegu dylatacji kon</w:t>
      </w:r>
      <w:r w:rsidR="00300AEE">
        <w:rPr>
          <w:rFonts w:ascii="Arial" w:hAnsi="Arial" w:cs="Arial"/>
        </w:rPr>
        <w:t xml:space="preserve">strukcyjnych obiektu, również w </w:t>
      </w:r>
      <w:r w:rsidRPr="00AC17E6">
        <w:rPr>
          <w:rFonts w:ascii="Arial" w:hAnsi="Arial" w:cs="Arial"/>
        </w:rPr>
        <w:t>posadzce powinna być wykonana szcze</w:t>
      </w:r>
      <w:r w:rsidR="00300AEE">
        <w:rPr>
          <w:rFonts w:ascii="Arial" w:hAnsi="Arial" w:cs="Arial"/>
        </w:rPr>
        <w:t xml:space="preserve">lina dylatacyjna; w posadzce ze </w:t>
      </w:r>
      <w:r w:rsidRPr="00AC17E6">
        <w:rPr>
          <w:rFonts w:ascii="Arial" w:hAnsi="Arial" w:cs="Arial"/>
        </w:rPr>
        <w:t>spadkiem szczelina dylatacyjn</w:t>
      </w:r>
      <w:r w:rsidR="00300AEE">
        <w:rPr>
          <w:rFonts w:ascii="Arial" w:hAnsi="Arial" w:cs="Arial"/>
        </w:rPr>
        <w:t xml:space="preserve">a powinna być wykonana na linii </w:t>
      </w:r>
      <w:r w:rsidRPr="00AC17E6">
        <w:rPr>
          <w:rFonts w:ascii="Arial" w:hAnsi="Arial" w:cs="Arial"/>
        </w:rPr>
        <w:t>wodo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rozdziału,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</w:t>
      </w:r>
      <w:r w:rsidRPr="00AC17E6">
        <w:rPr>
          <w:rFonts w:ascii="Arial" w:hAnsi="Arial" w:cs="Arial"/>
        </w:rPr>
        <w:t>) posadzka powinna być czysta; ewentualne</w:t>
      </w:r>
      <w:r w:rsidR="00300AEE">
        <w:rPr>
          <w:rFonts w:ascii="Arial" w:hAnsi="Arial" w:cs="Arial"/>
        </w:rPr>
        <w:t xml:space="preserve"> zabrudzenia zaprawą lub klejem </w:t>
      </w:r>
      <w:r w:rsidRPr="00AC17E6">
        <w:rPr>
          <w:rFonts w:ascii="Arial" w:hAnsi="Arial" w:cs="Arial"/>
        </w:rPr>
        <w:t>należy usuwać niezwłocznie w trakcie wykonywania posadzki,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AC17E6">
        <w:rPr>
          <w:rFonts w:ascii="Arial" w:hAnsi="Arial" w:cs="Arial"/>
        </w:rPr>
        <w:t>) powierzchnia posadzki powinna być równa i pozioma lub ze spadkiem</w:t>
      </w:r>
      <w:r>
        <w:rPr>
          <w:rFonts w:ascii="Arial" w:hAnsi="Arial" w:cs="Arial"/>
        </w:rPr>
        <w:t xml:space="preserve"> podanym w kosztorysie</w:t>
      </w:r>
      <w:r w:rsidRPr="00AC17E6">
        <w:rPr>
          <w:rFonts w:ascii="Arial" w:hAnsi="Arial" w:cs="Arial"/>
        </w:rPr>
        <w:t>; dopuszczalne odc</w:t>
      </w:r>
      <w:r w:rsidR="00300AEE">
        <w:rPr>
          <w:rFonts w:ascii="Arial" w:hAnsi="Arial" w:cs="Arial"/>
        </w:rPr>
        <w:t xml:space="preserve">hylenie posadzki od płaszczyzny </w:t>
      </w:r>
      <w:r w:rsidRPr="00AC17E6">
        <w:rPr>
          <w:rFonts w:ascii="Arial" w:hAnsi="Arial" w:cs="Arial"/>
        </w:rPr>
        <w:t>poziomej, mie</w:t>
      </w:r>
      <w:r w:rsidR="00300AEE">
        <w:rPr>
          <w:rFonts w:ascii="Arial" w:hAnsi="Arial" w:cs="Arial"/>
        </w:rPr>
        <w:t xml:space="preserve">rzone </w:t>
      </w:r>
      <w:r w:rsidRPr="00AC17E6">
        <w:rPr>
          <w:rFonts w:ascii="Arial" w:hAnsi="Arial" w:cs="Arial"/>
        </w:rPr>
        <w:t>2-metrową łatą w do</w:t>
      </w:r>
      <w:r w:rsidR="00300AEE">
        <w:rPr>
          <w:rFonts w:ascii="Arial" w:hAnsi="Arial" w:cs="Arial"/>
        </w:rPr>
        <w:t xml:space="preserve">wolnych kierunkach i w dowolnym </w:t>
      </w:r>
      <w:r w:rsidRPr="00AC17E6">
        <w:rPr>
          <w:rFonts w:ascii="Arial" w:hAnsi="Arial" w:cs="Arial"/>
        </w:rPr>
        <w:t>miejscu, nie powinno być większe niż 3 mm na całej długości łaty,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AC17E6">
        <w:rPr>
          <w:rFonts w:ascii="Arial" w:hAnsi="Arial" w:cs="Arial"/>
        </w:rPr>
        <w:t>) spoiny między płytkami przez całą dł</w:t>
      </w:r>
      <w:r w:rsidR="00300AEE">
        <w:rPr>
          <w:rFonts w:ascii="Arial" w:hAnsi="Arial" w:cs="Arial"/>
        </w:rPr>
        <w:t xml:space="preserve">ugość i szerokość pomieszczenia </w:t>
      </w:r>
      <w:r w:rsidRPr="00AC17E6">
        <w:rPr>
          <w:rFonts w:ascii="Arial" w:hAnsi="Arial" w:cs="Arial"/>
        </w:rPr>
        <w:t>powinny tworzyć linie proste; dopuszczalne odchylenie spoin o</w:t>
      </w:r>
      <w:r w:rsidR="00300AEE">
        <w:rPr>
          <w:rFonts w:ascii="Arial" w:hAnsi="Arial" w:cs="Arial"/>
        </w:rPr>
        <w:t xml:space="preserve">d linii prostej </w:t>
      </w:r>
      <w:r w:rsidRPr="00AC17E6">
        <w:rPr>
          <w:rFonts w:ascii="Arial" w:hAnsi="Arial" w:cs="Arial"/>
        </w:rPr>
        <w:t>nie powinno wynosić więcej niż: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- 2 mm na 1 m i 3 mm na całej dłu</w:t>
      </w:r>
      <w:r w:rsidR="00245015">
        <w:rPr>
          <w:rFonts w:ascii="Arial" w:hAnsi="Arial" w:cs="Arial"/>
        </w:rPr>
        <w:t xml:space="preserve">gości lub szerokości posadzki w </w:t>
      </w:r>
      <w:r w:rsidRPr="00AC17E6">
        <w:rPr>
          <w:rFonts w:ascii="Arial" w:hAnsi="Arial" w:cs="Arial"/>
        </w:rPr>
        <w:t>przypadku płytek gatunku pierwszego,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- 3 mm na 1 m i 5 mm na całej dłu</w:t>
      </w:r>
      <w:r w:rsidR="00245015">
        <w:rPr>
          <w:rFonts w:ascii="Arial" w:hAnsi="Arial" w:cs="Arial"/>
        </w:rPr>
        <w:t xml:space="preserve">gości lub szerokości posadzki w </w:t>
      </w:r>
      <w:r w:rsidRPr="00AC17E6">
        <w:rPr>
          <w:rFonts w:ascii="Arial" w:hAnsi="Arial" w:cs="Arial"/>
        </w:rPr>
        <w:t>przypadku płytek gatunku drugiego i trzeciego,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AC17E6">
        <w:rPr>
          <w:rFonts w:ascii="Arial" w:hAnsi="Arial" w:cs="Arial"/>
        </w:rPr>
        <w:t>) płytki powinny być związane z podkła</w:t>
      </w:r>
      <w:r w:rsidR="00245015">
        <w:rPr>
          <w:rFonts w:ascii="Arial" w:hAnsi="Arial" w:cs="Arial"/>
        </w:rPr>
        <w:t xml:space="preserve">dem warstwą kleju na całej swej </w:t>
      </w:r>
      <w:r w:rsidRPr="00AC17E6">
        <w:rPr>
          <w:rFonts w:ascii="Arial" w:hAnsi="Arial" w:cs="Arial"/>
        </w:rPr>
        <w:t>powierzchni,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AC17E6">
        <w:rPr>
          <w:rFonts w:ascii="Arial" w:hAnsi="Arial" w:cs="Arial"/>
        </w:rPr>
        <w:t>) po wykonaniu fragmentu wykładziny należ</w:t>
      </w:r>
      <w:r w:rsidR="00245015">
        <w:rPr>
          <w:rFonts w:ascii="Arial" w:hAnsi="Arial" w:cs="Arial"/>
        </w:rPr>
        <w:t xml:space="preserve">y usunąć nadmiar kleju ze spoin </w:t>
      </w:r>
      <w:r w:rsidRPr="00AC17E6">
        <w:rPr>
          <w:rFonts w:ascii="Arial" w:hAnsi="Arial" w:cs="Arial"/>
        </w:rPr>
        <w:t>między płytkami, w celu utrzymania oczek</w:t>
      </w:r>
      <w:r w:rsidR="00245015">
        <w:rPr>
          <w:rFonts w:ascii="Arial" w:hAnsi="Arial" w:cs="Arial"/>
        </w:rPr>
        <w:t xml:space="preserve">iwanej szerokości spoiny należy </w:t>
      </w:r>
      <w:r w:rsidRPr="00AC17E6">
        <w:rPr>
          <w:rFonts w:ascii="Arial" w:hAnsi="Arial" w:cs="Arial"/>
        </w:rPr>
        <w:t>stosować wkładki dystansowe,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Pr="00AC17E6">
        <w:rPr>
          <w:rFonts w:ascii="Arial" w:hAnsi="Arial" w:cs="Arial"/>
        </w:rPr>
        <w:t>) zaleca się, aby szerokość spoiny wynosiła przy płytkach o długości boku: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do 100 mm - około 2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od 100 mm do 200 mm - około 3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od 200 mm do 600 mm - około 4 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powyżej 600 mm - około 5 –20 mm,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AC17E6">
        <w:rPr>
          <w:rFonts w:ascii="Arial" w:hAnsi="Arial" w:cs="Arial"/>
        </w:rPr>
        <w:t xml:space="preserve">) w miejscach przylegania do ścian </w:t>
      </w:r>
      <w:r w:rsidR="00300AEE">
        <w:rPr>
          <w:rFonts w:ascii="Arial" w:hAnsi="Arial" w:cs="Arial"/>
        </w:rPr>
        <w:t xml:space="preserve">posadzka powinna być wykończona </w:t>
      </w:r>
      <w:r w:rsidRPr="00AC17E6">
        <w:rPr>
          <w:rFonts w:ascii="Arial" w:hAnsi="Arial" w:cs="Arial"/>
        </w:rPr>
        <w:t>cokołami o wysokości 100 mm; cokoł</w:t>
      </w:r>
      <w:r w:rsidR="00300AEE">
        <w:rPr>
          <w:rFonts w:ascii="Arial" w:hAnsi="Arial" w:cs="Arial"/>
        </w:rPr>
        <w:t xml:space="preserve">y powinny być trwale związane z </w:t>
      </w:r>
      <w:r w:rsidRPr="00AC17E6">
        <w:rPr>
          <w:rFonts w:ascii="Arial" w:hAnsi="Arial" w:cs="Arial"/>
        </w:rPr>
        <w:t>posadzką,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300AE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0124AC" w:rsidRPr="00AC17E6">
        <w:rPr>
          <w:rFonts w:ascii="Arial" w:hAnsi="Arial" w:cs="Arial"/>
        </w:rPr>
        <w:t>) po związaniu kleju należy usunąć wkład</w:t>
      </w:r>
      <w:r>
        <w:rPr>
          <w:rFonts w:ascii="Arial" w:hAnsi="Arial" w:cs="Arial"/>
        </w:rPr>
        <w:t xml:space="preserve">ki dystansowe i wypełnić spoiny </w:t>
      </w:r>
      <w:r w:rsidR="000124AC" w:rsidRPr="00AC17E6">
        <w:rPr>
          <w:rFonts w:ascii="Arial" w:hAnsi="Arial" w:cs="Arial"/>
        </w:rPr>
        <w:t>zaprawą do fugowania na menisk wklęsły. S</w:t>
      </w:r>
      <w:r>
        <w:rPr>
          <w:rFonts w:ascii="Arial" w:hAnsi="Arial" w:cs="Arial"/>
        </w:rPr>
        <w:t xml:space="preserve">zczeliny dylatacyjne w posadzce </w:t>
      </w:r>
      <w:r w:rsidR="000124AC" w:rsidRPr="00AC17E6">
        <w:rPr>
          <w:rFonts w:ascii="Arial" w:hAnsi="Arial" w:cs="Arial"/>
        </w:rPr>
        <w:t xml:space="preserve">wypełnić odpowiednio elastyczną </w:t>
      </w:r>
      <w:r>
        <w:rPr>
          <w:rFonts w:ascii="Arial" w:hAnsi="Arial" w:cs="Arial"/>
        </w:rPr>
        <w:t xml:space="preserve">masą dylatacyjną lub zastosować </w:t>
      </w:r>
      <w:r w:rsidR="000124AC" w:rsidRPr="00AC17E6">
        <w:rPr>
          <w:rFonts w:ascii="Arial" w:hAnsi="Arial" w:cs="Arial"/>
        </w:rPr>
        <w:t>specjalne wkładki.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Masa i wkładki powinny mieć aktualną</w:t>
      </w:r>
      <w:r w:rsidR="00300AEE">
        <w:rPr>
          <w:rFonts w:ascii="Arial" w:hAnsi="Arial" w:cs="Arial"/>
        </w:rPr>
        <w:t xml:space="preserve"> aprobatę techniczną. Wykonanie </w:t>
      </w:r>
      <w:r w:rsidRPr="00AC17E6">
        <w:rPr>
          <w:rFonts w:ascii="Arial" w:hAnsi="Arial" w:cs="Arial"/>
        </w:rPr>
        <w:t>powyższych czynności powinno być odnotowane w dzienniku budowy.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5.1.3</w:t>
      </w:r>
      <w:r w:rsidRPr="00AC17E6">
        <w:rPr>
          <w:rFonts w:ascii="Arial" w:hAnsi="Arial" w:cs="Arial"/>
        </w:rPr>
        <w:t xml:space="preserve">. Preparat </w:t>
      </w:r>
      <w:r>
        <w:rPr>
          <w:rFonts w:ascii="Arial" w:hAnsi="Arial" w:cs="Arial"/>
        </w:rPr>
        <w:t>gruntujący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Preparat należy nanieść równomiernie na podł</w:t>
      </w:r>
      <w:r w:rsidR="00245015">
        <w:rPr>
          <w:rFonts w:ascii="Arial" w:hAnsi="Arial" w:cs="Arial"/>
        </w:rPr>
        <w:t xml:space="preserve">oże w postaci nierozcieńczonej, </w:t>
      </w:r>
      <w:r w:rsidRPr="00AC17E6">
        <w:rPr>
          <w:rFonts w:ascii="Arial" w:hAnsi="Arial" w:cs="Arial"/>
        </w:rPr>
        <w:t>przy pomocy pędzla lub wałka malarskiego.</w:t>
      </w:r>
      <w:r w:rsidR="00245015">
        <w:rPr>
          <w:rFonts w:ascii="Arial" w:hAnsi="Arial" w:cs="Arial"/>
        </w:rPr>
        <w:t xml:space="preserve"> Do nanoszenia kolejnej warstwy </w:t>
      </w:r>
      <w:r w:rsidRPr="00AC17E6">
        <w:rPr>
          <w:rFonts w:ascii="Arial" w:hAnsi="Arial" w:cs="Arial"/>
        </w:rPr>
        <w:t>preparatu (przy bardziej nasiąkliwych podł</w:t>
      </w:r>
      <w:r w:rsidR="00300AEE">
        <w:rPr>
          <w:rFonts w:ascii="Arial" w:hAnsi="Arial" w:cs="Arial"/>
        </w:rPr>
        <w:t xml:space="preserve">ożach) lub malowania, np. farbą </w:t>
      </w:r>
      <w:r w:rsidRPr="00AC17E6">
        <w:rPr>
          <w:rFonts w:ascii="Arial" w:hAnsi="Arial" w:cs="Arial"/>
        </w:rPr>
        <w:t>silikonową można przystąpić po całkowity</w:t>
      </w:r>
      <w:r w:rsidR="00300AEE">
        <w:rPr>
          <w:rFonts w:ascii="Arial" w:hAnsi="Arial" w:cs="Arial"/>
        </w:rPr>
        <w:t xml:space="preserve">m wyschnięciu pierwszej warstwy </w:t>
      </w:r>
      <w:r w:rsidRPr="00AC17E6">
        <w:rPr>
          <w:rFonts w:ascii="Arial" w:hAnsi="Arial" w:cs="Arial"/>
        </w:rPr>
        <w:t>preparatu, czyli po około 6 godzinach. Preparatu nie na</w:t>
      </w:r>
      <w:r w:rsidR="00300AEE">
        <w:rPr>
          <w:rFonts w:ascii="Arial" w:hAnsi="Arial" w:cs="Arial"/>
        </w:rPr>
        <w:t xml:space="preserve">leży używać na podłożach, </w:t>
      </w:r>
      <w:r w:rsidRPr="00AC17E6">
        <w:rPr>
          <w:rFonts w:ascii="Arial" w:hAnsi="Arial" w:cs="Arial"/>
        </w:rPr>
        <w:t>w których w układzie warstw (na głębokości pen</w:t>
      </w:r>
      <w:r w:rsidR="00300AEE">
        <w:rPr>
          <w:rFonts w:ascii="Arial" w:hAnsi="Arial" w:cs="Arial"/>
        </w:rPr>
        <w:t xml:space="preserve">etracji preparatu) znajduje się </w:t>
      </w:r>
      <w:r w:rsidRPr="00AC17E6">
        <w:rPr>
          <w:rFonts w:ascii="Arial" w:hAnsi="Arial" w:cs="Arial"/>
        </w:rPr>
        <w:t>materiał nieodporny na rozcieńczalnik organiczny, n</w:t>
      </w:r>
      <w:r w:rsidR="00300AEE">
        <w:rPr>
          <w:rFonts w:ascii="Arial" w:hAnsi="Arial" w:cs="Arial"/>
        </w:rPr>
        <w:t xml:space="preserve">p. styropian znajdujący się pod </w:t>
      </w:r>
      <w:r w:rsidRPr="00AC17E6">
        <w:rPr>
          <w:rFonts w:ascii="Arial" w:hAnsi="Arial" w:cs="Arial"/>
        </w:rPr>
        <w:t>warstwą zbrojącą w systemie ociepleń. W czasie pracy i po jej zakończ</w:t>
      </w:r>
      <w:r w:rsidR="00300AEE">
        <w:rPr>
          <w:rFonts w:ascii="Arial" w:hAnsi="Arial" w:cs="Arial"/>
        </w:rPr>
        <w:t xml:space="preserve">eniu </w:t>
      </w:r>
      <w:r w:rsidRPr="00AC17E6">
        <w:rPr>
          <w:rFonts w:ascii="Arial" w:hAnsi="Arial" w:cs="Arial"/>
        </w:rPr>
        <w:t>pomieszczenia należy wietrzyć, aż do zaniku c</w:t>
      </w:r>
      <w:r w:rsidR="00300AEE">
        <w:rPr>
          <w:rFonts w:ascii="Arial" w:hAnsi="Arial" w:cs="Arial"/>
        </w:rPr>
        <w:t xml:space="preserve">harakterystycznego zapachu. Nie </w:t>
      </w:r>
      <w:r w:rsidRPr="00AC17E6">
        <w:rPr>
          <w:rFonts w:ascii="Arial" w:hAnsi="Arial" w:cs="Arial"/>
        </w:rPr>
        <w:t>pozostawiać otwartych pojemników.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KONTROLA JAKOŚCI WYKONANIA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kontroli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zasady kontroli jakości Robót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</w:t>
      </w:r>
      <w:r>
        <w:rPr>
          <w:rFonts w:ascii="Arial" w:hAnsi="Arial" w:cs="Arial"/>
        </w:rPr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Bieżąca kontrola obejmuje wizualne sprawdzenie wszystkich elementów procesu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technologicznego oraz sprawdzenie zgodności dostarczonych przez Wykonawcę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dokumentów dotyczących stosowanych materiałów z wymogami prawa.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Kontrola jakości robót polega na sprawdzeniu: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badanie podłoży i podkładów,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prawidłowości wykonania robót (geometrii i technologii),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poprawności wykonania i skuteczności uszczelnień,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ocenę estetyki wykonanych robót.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Dokładność wykonania, tolerancje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- </w:t>
      </w:r>
      <w:r w:rsidRPr="00AC17E6">
        <w:rPr>
          <w:rFonts w:ascii="Arial" w:hAnsi="Arial" w:cs="Arial"/>
        </w:rPr>
        <w:t>dopuszczalna zawartość wilgoci w podkładzie nie powinna przekraczać 3%,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badanie podkładu za pomocą łaty o dł</w:t>
      </w:r>
      <w:r w:rsidR="00300AEE">
        <w:rPr>
          <w:rFonts w:ascii="Arial" w:hAnsi="Arial" w:cs="Arial"/>
        </w:rPr>
        <w:t xml:space="preserve">ugości 2m nie powinno wykazywać </w:t>
      </w:r>
      <w:r w:rsidRPr="00AC17E6">
        <w:rPr>
          <w:rFonts w:ascii="Arial" w:hAnsi="Arial" w:cs="Arial"/>
        </w:rPr>
        <w:t>prześwitów większych niż 2mm,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powierzchnia podkładu powinna stanowić płaszczyznę poziomą,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dokładność wykonania podkładu powinna by</w:t>
      </w:r>
      <w:r w:rsidR="00300AEE">
        <w:rPr>
          <w:rFonts w:ascii="Arial" w:hAnsi="Arial" w:cs="Arial"/>
        </w:rPr>
        <w:t xml:space="preserve">ć taka, aby odchylenie posadzki </w:t>
      </w:r>
      <w:r w:rsidRPr="00AC17E6">
        <w:rPr>
          <w:rFonts w:ascii="Arial" w:hAnsi="Arial" w:cs="Arial"/>
        </w:rPr>
        <w:t>płaszczyzny poziomej nie przekroczyło 5mm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 całej długości lub szerokości pomieszczenia.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Pozostałe wymagania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Wymagana jakość materiałów powinna być potw</w:t>
      </w:r>
      <w:r w:rsidR="00300AEE">
        <w:rPr>
          <w:rFonts w:ascii="Arial" w:hAnsi="Arial" w:cs="Arial"/>
        </w:rPr>
        <w:t xml:space="preserve">ierdzona przez producenta przez </w:t>
      </w:r>
      <w:r w:rsidRPr="00AC17E6">
        <w:rPr>
          <w:rFonts w:ascii="Arial" w:hAnsi="Arial" w:cs="Arial"/>
        </w:rPr>
        <w:t>zaświadczenie o jakości lub znakiem ko</w:t>
      </w:r>
      <w:r w:rsidR="00300AEE">
        <w:rPr>
          <w:rFonts w:ascii="Arial" w:hAnsi="Arial" w:cs="Arial"/>
        </w:rPr>
        <w:t xml:space="preserve">ntroli jakości zamieszczonym na </w:t>
      </w:r>
      <w:r w:rsidRPr="00AC17E6">
        <w:rPr>
          <w:rFonts w:ascii="Arial" w:hAnsi="Arial" w:cs="Arial"/>
        </w:rPr>
        <w:t>opakowaniu lub innym równorzędnym dokumentem.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Nie dopuszcza się stosowania do robót mate</w:t>
      </w:r>
      <w:r w:rsidR="00300AEE">
        <w:rPr>
          <w:rFonts w:ascii="Arial" w:hAnsi="Arial" w:cs="Arial"/>
        </w:rPr>
        <w:t xml:space="preserve">riałów, których właściwości nie </w:t>
      </w:r>
      <w:r w:rsidRPr="00AC17E6">
        <w:rPr>
          <w:rFonts w:ascii="Arial" w:hAnsi="Arial" w:cs="Arial"/>
        </w:rPr>
        <w:t>odpowiadają wymaganiom technicznym. Nie nal</w:t>
      </w:r>
      <w:r w:rsidR="00300AEE">
        <w:rPr>
          <w:rFonts w:ascii="Arial" w:hAnsi="Arial" w:cs="Arial"/>
        </w:rPr>
        <w:t xml:space="preserve">eży stosować również materiałów </w:t>
      </w:r>
      <w:r w:rsidRPr="00AC17E6">
        <w:rPr>
          <w:rFonts w:ascii="Arial" w:hAnsi="Arial" w:cs="Arial"/>
        </w:rPr>
        <w:t>przeterminowanych (po okresie gwarancyjnym).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Należy przeprowadzić kontrolę dotrzymania wa</w:t>
      </w:r>
      <w:r w:rsidR="00300AEE">
        <w:rPr>
          <w:rFonts w:ascii="Arial" w:hAnsi="Arial" w:cs="Arial"/>
        </w:rPr>
        <w:t xml:space="preserve">runków ogólnych wykonania robót </w:t>
      </w:r>
      <w:r w:rsidRPr="00AC17E6">
        <w:rPr>
          <w:rFonts w:ascii="Arial" w:hAnsi="Arial" w:cs="Arial"/>
        </w:rPr>
        <w:t>(cieplnych, wilgotnościowych).</w:t>
      </w:r>
    </w:p>
    <w:p w:rsidR="000124AC" w:rsidRPr="00300AEE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Sprawdzić prawidłowość wykonania</w:t>
      </w:r>
      <w:r w:rsidR="00300AEE">
        <w:rPr>
          <w:rFonts w:ascii="Arial" w:hAnsi="Arial" w:cs="Arial"/>
        </w:rPr>
        <w:t xml:space="preserve"> podkładu, posadzki, dylatacji.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Wymogi szczegółowe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w czasie prowadzenia Robót polegają na sprawdzaniu przez Inspektora na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bieżąco, w miarę postępu Robót, jakości używanych przez Wykonawcę materiałów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zgodności wykonywanych Robót z Dokumentacją </w:t>
      </w:r>
      <w:r>
        <w:rPr>
          <w:rFonts w:ascii="Arial" w:hAnsi="Arial" w:cs="Arial"/>
        </w:rPr>
        <w:t>Kosztorysową</w:t>
      </w:r>
      <w:r w:rsidRPr="00AC17E6">
        <w:rPr>
          <w:rFonts w:ascii="Arial" w:hAnsi="Arial" w:cs="Arial"/>
        </w:rPr>
        <w:t xml:space="preserve"> i wymaganiami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szczególności obejmują: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badanie dostaw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prawidłowości wykonania Robót (geometrii i technologii),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poprawności wykonania i skuteczności uszczelnień,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ocenę estetyki wykonanych Robót.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stosowania się do reżimu technologicznego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dokładność i staranność wykonania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przyczepności poszc</w:t>
      </w:r>
      <w:r>
        <w:rPr>
          <w:rFonts w:ascii="Arial" w:hAnsi="Arial" w:cs="Arial"/>
        </w:rPr>
        <w:t>z</w:t>
      </w:r>
      <w:r w:rsidRPr="00AC17E6">
        <w:rPr>
          <w:rFonts w:ascii="Arial" w:hAnsi="Arial" w:cs="Arial"/>
        </w:rPr>
        <w:t>ególnych warst</w:t>
      </w:r>
      <w:r>
        <w:rPr>
          <w:rFonts w:ascii="Arial" w:hAnsi="Arial" w:cs="Arial"/>
        </w:rPr>
        <w:t>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lastRenderedPageBreak/>
        <w:t xml:space="preserve">6.5.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Badania przed przyst</w:t>
      </w:r>
      <w:r w:rsidRPr="0068742A">
        <w:rPr>
          <w:rFonts w:ascii="Arial" w:hAnsi="Arial" w:cs="Arial"/>
          <w:b/>
          <w:bCs/>
        </w:rPr>
        <w:t>ą</w:t>
      </w:r>
      <w:r w:rsidRPr="00AC17E6">
        <w:rPr>
          <w:rFonts w:ascii="Arial" w:hAnsi="Arial" w:cs="Arial"/>
          <w:b/>
          <w:bCs/>
        </w:rPr>
        <w:t>pieniem do robót związanych z wykonanie wykładzin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przystąpieniem do robót związanych z wykonanie wykładzin badaniom powinny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podlegać materiały, które będą wykorzystane do wykonania robót oraz podłoża.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Wszystkie materiały i, kompozycje klejące, jak również materiały pomocnicze muszą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spełniać wymagania odpowiednich norm lub aprobat technicznych oraz odpowiadać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parametrom określonym w dokumentacji. Każda partia materiałów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dostarczona na budowę musi posiadać certyfikat lub deklarację zgodności stwierdzająca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zgodność własności technicznych z określonymi w normach i aprobatach. Badanie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podkładu powinno być wykonane bezpośrednio przed przystąpieniem do wykonywania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robót wykładzinowych i okładzinowych. Zakres czynności kontrolnych powinien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obejmować: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wizualne wyglądu powierzchni podkładu pod względem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wymaganej szorstkości,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występowania ubytków i porowatości, czystości i zawilgocenia,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równości podkładu, które przeprowadza się przykładając 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dowolnych miejscach i kierunkach 2-metrowąłatę,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spadków podkładu pod wyk</w:t>
      </w:r>
      <w:r w:rsidR="00300AEE">
        <w:rPr>
          <w:rFonts w:ascii="Arial" w:hAnsi="Arial" w:cs="Arial"/>
        </w:rPr>
        <w:t>ładziny (posadzki) za pomocą 2-</w:t>
      </w:r>
      <w:r w:rsidRPr="00AC17E6">
        <w:rPr>
          <w:rFonts w:ascii="Arial" w:hAnsi="Arial" w:cs="Arial"/>
        </w:rPr>
        <w:t>metrowej łaty i poziomnicy;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pomiary równości i spadków należy wykonać z dokładnością do 1 mm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prawidłowości wykonania w podk</w:t>
      </w:r>
      <w:r w:rsidR="00300AEE">
        <w:rPr>
          <w:rFonts w:ascii="Arial" w:hAnsi="Arial" w:cs="Arial"/>
        </w:rPr>
        <w:t xml:space="preserve">ładzie szczelin dylatacyjnych  </w:t>
      </w:r>
      <w:r w:rsidRPr="00AC17E6">
        <w:rPr>
          <w:rFonts w:ascii="Arial" w:hAnsi="Arial" w:cs="Arial"/>
        </w:rPr>
        <w:t>przeciwskurczowych dokonując pomiarów szerokości i prostoliniowości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sprawdzenie wytrzymałości podkładu metodami nieniszczącymi.</w:t>
      </w:r>
    </w:p>
    <w:p w:rsidR="000124AC" w:rsidRPr="00300AEE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</w:rPr>
      </w:pPr>
      <w:r w:rsidRPr="00300AEE">
        <w:rPr>
          <w:rFonts w:ascii="Arial" w:hAnsi="Arial" w:cs="Arial"/>
          <w:b/>
        </w:rPr>
        <w:t>Badania w czasie robót</w:t>
      </w:r>
    </w:p>
    <w:p w:rsidR="000124AC" w:rsidRPr="00300AEE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w czasie robót polegają na sprawdzeniu z</w:t>
      </w:r>
      <w:r w:rsidR="00300AEE">
        <w:rPr>
          <w:rFonts w:ascii="Arial" w:hAnsi="Arial" w:cs="Arial"/>
        </w:rPr>
        <w:t>godności wykonywania okładzin z </w:t>
      </w:r>
      <w:r w:rsidRPr="00AC17E6">
        <w:rPr>
          <w:rFonts w:ascii="Arial" w:hAnsi="Arial" w:cs="Arial"/>
        </w:rPr>
        <w:t xml:space="preserve">dokumentacją projektową i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 w zakresie pewnego fragmentu prac. Prawidłowość ich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wykonania wywiera wpływ na prawidłowość dalszych prac. Badania te szczególnie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powinny dotyczyć sprawdzenie technologii wykonywanych robót, rodzaju i grubości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kompozycji klejącej oraz innych robót „zanikających".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OBMIAR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obmiaru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300AEE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Ogólne zasady obmiaru podano w </w:t>
      </w:r>
      <w:r>
        <w:rPr>
          <w:rFonts w:ascii="Arial" w:hAnsi="Arial" w:cs="Arial"/>
        </w:rPr>
        <w:t>O</w:t>
      </w:r>
      <w:r w:rsidRPr="00AC17E6">
        <w:rPr>
          <w:rFonts w:ascii="Arial" w:hAnsi="Arial" w:cs="Arial"/>
        </w:rPr>
        <w:t>ST. Ilość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wykonanych Robót określa się na podstawie Dokumentacji </w:t>
      </w:r>
      <w:r>
        <w:rPr>
          <w:rFonts w:ascii="Arial" w:hAnsi="Arial" w:cs="Arial"/>
        </w:rPr>
        <w:t>Kosztorysowej</w:t>
      </w:r>
      <w:r w:rsidRPr="00AC17E6">
        <w:rPr>
          <w:rFonts w:ascii="Arial" w:hAnsi="Arial" w:cs="Arial"/>
        </w:rPr>
        <w:t xml:space="preserve"> i pomiaru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terenie.</w:t>
      </w:r>
    </w:p>
    <w:p w:rsidR="000124AC" w:rsidRPr="001A14B4" w:rsidRDefault="000124AC" w:rsidP="009F42B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1A14B4">
        <w:rPr>
          <w:rFonts w:ascii="Arial" w:hAnsi="Arial" w:cs="Arial"/>
          <w:b/>
          <w:bCs/>
        </w:rPr>
        <w:t>Jednostka obmiaru</w:t>
      </w:r>
    </w:p>
    <w:p w:rsidR="000124AC" w:rsidRPr="001A14B4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300AE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Jednostką obmiaru jest: </w:t>
      </w:r>
      <w:r w:rsidR="000124AC" w:rsidRPr="00AC17E6">
        <w:rPr>
          <w:rFonts w:ascii="Arial" w:hAnsi="Arial" w:cs="Arial"/>
        </w:rPr>
        <w:t>metr kwadratowy [m</w:t>
      </w:r>
      <w:r w:rsidR="000124AC" w:rsidRPr="00300AEE">
        <w:rPr>
          <w:rFonts w:ascii="Arial" w:hAnsi="Arial" w:cs="Arial"/>
          <w:vertAlign w:val="superscript"/>
        </w:rPr>
        <w:t>2</w:t>
      </w:r>
      <w:r w:rsidR="000124AC" w:rsidRPr="00AC17E6">
        <w:rPr>
          <w:rFonts w:ascii="Arial" w:hAnsi="Arial" w:cs="Arial"/>
        </w:rPr>
        <w:t xml:space="preserve">] dla robót izolacyjnych, </w:t>
      </w:r>
      <w:r w:rsidR="000124AC">
        <w:rPr>
          <w:rFonts w:ascii="Arial" w:hAnsi="Arial" w:cs="Arial"/>
        </w:rPr>
        <w:t xml:space="preserve"> </w:t>
      </w:r>
      <w:proofErr w:type="spellStart"/>
      <w:r w:rsidR="000124AC" w:rsidRPr="00AC17E6">
        <w:rPr>
          <w:rFonts w:ascii="Arial" w:hAnsi="Arial" w:cs="Arial"/>
        </w:rPr>
        <w:t>płytkarskich</w:t>
      </w:r>
      <w:proofErr w:type="spellEnd"/>
      <w:r w:rsidR="000124AC" w:rsidRPr="00AC17E6">
        <w:rPr>
          <w:rFonts w:ascii="Arial" w:hAnsi="Arial" w:cs="Arial"/>
        </w:rPr>
        <w:t xml:space="preserve">, </w:t>
      </w:r>
      <w:r w:rsidR="000124AC">
        <w:rPr>
          <w:rFonts w:ascii="Arial" w:hAnsi="Arial" w:cs="Arial"/>
        </w:rPr>
        <w:t xml:space="preserve"> </w:t>
      </w:r>
      <w:r w:rsidR="000124AC" w:rsidRPr="00AC17E6">
        <w:rPr>
          <w:rFonts w:ascii="Arial" w:hAnsi="Arial" w:cs="Arial"/>
        </w:rPr>
        <w:t>posadzek PCV</w:t>
      </w:r>
      <w:r w:rsidR="004671DF">
        <w:rPr>
          <w:rFonts w:ascii="Arial" w:hAnsi="Arial" w:cs="Arial"/>
        </w:rPr>
        <w:t>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  <w:b/>
          <w:bCs/>
        </w:rPr>
        <w:tab/>
        <w:t>ODBIÓR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8.1.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Odbiór materiałów 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Powinien obejmować zgodności z dokumentacją oraz sprawdzenie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właściwości technicznych tych materiałów z wystawionymi atestami wytwórcy.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przypadku </w:t>
      </w:r>
      <w:r w:rsidRPr="00AC17E6">
        <w:rPr>
          <w:rFonts w:ascii="Arial" w:hAnsi="Arial" w:cs="Arial"/>
        </w:rPr>
        <w:lastRenderedPageBreak/>
        <w:t>zastrzeżeń co do zgodności materiału z zaświadczeniem o jakości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wystawionym przez producenta – powinien być on zbadany laboratoryjnie.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1A14B4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8.2.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Nie dopuszcza się stosowania </w:t>
      </w:r>
      <w:r w:rsidRPr="00AC17E6">
        <w:rPr>
          <w:rFonts w:ascii="Arial" w:hAnsi="Arial" w:cs="Arial"/>
        </w:rPr>
        <w:t>do robót materiałów, których właściwości 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odpowiadają wymaganiom technicznym. Nie należy stosować również materiałów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przeterminowanych (po okresie gwarancyjnym).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  <w:b/>
          <w:bCs/>
        </w:rPr>
        <w:t xml:space="preserve">8.3.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Wyniki odbiorów materiałów i wyrobów </w:t>
      </w:r>
      <w:r w:rsidRPr="00AC17E6">
        <w:rPr>
          <w:rFonts w:ascii="Arial" w:hAnsi="Arial" w:cs="Arial"/>
        </w:rPr>
        <w:t>powinny być każdorazowo wpisywane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 dziennika budowy.</w:t>
      </w:r>
    </w:p>
    <w:p w:rsidR="004671DF" w:rsidRDefault="004671D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4671DF" w:rsidRPr="00AC17E6" w:rsidRDefault="004671DF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  <w:b/>
          <w:bCs/>
        </w:rPr>
        <w:t xml:space="preserve">8.4.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Odbiór powinien obejmować</w:t>
      </w:r>
      <w:r w:rsidRPr="00AC17E6">
        <w:rPr>
          <w:rFonts w:ascii="Arial" w:hAnsi="Arial" w:cs="Arial"/>
        </w:rPr>
        <w:t xml:space="preserve">: 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wyglądu zewnętrznego; bad</w:t>
      </w:r>
      <w:r w:rsidR="00245015">
        <w:rPr>
          <w:rFonts w:ascii="Arial" w:hAnsi="Arial" w:cs="Arial"/>
        </w:rPr>
        <w:t xml:space="preserve">anie należy wykonać przez ocenę </w:t>
      </w:r>
      <w:r w:rsidRPr="00AC17E6">
        <w:rPr>
          <w:rFonts w:ascii="Arial" w:hAnsi="Arial" w:cs="Arial"/>
        </w:rPr>
        <w:t>wzrokową,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prawidłowości ukształtowania powierzchn</w:t>
      </w:r>
      <w:r w:rsidR="00245015">
        <w:rPr>
          <w:rFonts w:ascii="Arial" w:hAnsi="Arial" w:cs="Arial"/>
        </w:rPr>
        <w:t xml:space="preserve">i posadzki; badanie </w:t>
      </w:r>
      <w:r w:rsidRPr="00AC17E6">
        <w:rPr>
          <w:rFonts w:ascii="Arial" w:hAnsi="Arial" w:cs="Arial"/>
        </w:rPr>
        <w:t>należy wykonać przez ocenę wzrokową,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grubości posadzki c</w:t>
      </w:r>
      <w:r w:rsidR="00245015">
        <w:rPr>
          <w:rFonts w:ascii="Arial" w:hAnsi="Arial" w:cs="Arial"/>
        </w:rPr>
        <w:t xml:space="preserve">ementowej lub z lastryka należy </w:t>
      </w:r>
      <w:r w:rsidRPr="00AC17E6">
        <w:rPr>
          <w:rFonts w:ascii="Arial" w:hAnsi="Arial" w:cs="Arial"/>
        </w:rPr>
        <w:t>przeprowadzić na podstawie wynik</w:t>
      </w:r>
      <w:r w:rsidR="00245015">
        <w:rPr>
          <w:rFonts w:ascii="Arial" w:hAnsi="Arial" w:cs="Arial"/>
        </w:rPr>
        <w:t xml:space="preserve">ów pomiarów dokonanych w czasie </w:t>
      </w:r>
      <w:r w:rsidRPr="00AC17E6">
        <w:rPr>
          <w:rFonts w:ascii="Arial" w:hAnsi="Arial" w:cs="Arial"/>
        </w:rPr>
        <w:t>wykonywania posadzki.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prawidłowości wykonania styków mat</w:t>
      </w:r>
      <w:r w:rsidR="00245015">
        <w:rPr>
          <w:rFonts w:ascii="Arial" w:hAnsi="Arial" w:cs="Arial"/>
        </w:rPr>
        <w:t xml:space="preserve">eriałów posadzkowych; </w:t>
      </w:r>
      <w:r w:rsidRPr="00AC17E6">
        <w:rPr>
          <w:rFonts w:ascii="Arial" w:hAnsi="Arial" w:cs="Arial"/>
        </w:rPr>
        <w:t xml:space="preserve">badania prostoliniowości należy wykonać </w:t>
      </w:r>
      <w:r w:rsidR="00245015">
        <w:rPr>
          <w:rFonts w:ascii="Arial" w:hAnsi="Arial" w:cs="Arial"/>
        </w:rPr>
        <w:t xml:space="preserve">za pomocą naciągniętego drutu i </w:t>
      </w:r>
      <w:r w:rsidRPr="00AC17E6">
        <w:rPr>
          <w:rFonts w:ascii="Arial" w:hAnsi="Arial" w:cs="Arial"/>
        </w:rPr>
        <w:t>pomiaru odchyleń z dokładnością 1 mm,</w:t>
      </w:r>
      <w:r w:rsidR="00245015">
        <w:rPr>
          <w:rFonts w:ascii="Arial" w:hAnsi="Arial" w:cs="Arial"/>
        </w:rPr>
        <w:t xml:space="preserve"> a szerokości spoin – za pomocą </w:t>
      </w:r>
      <w:r w:rsidRPr="00AC17E6">
        <w:rPr>
          <w:rFonts w:ascii="Arial" w:hAnsi="Arial" w:cs="Arial"/>
        </w:rPr>
        <w:t>szczelinomierza lub suwmiarki.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prawidłowości wykonania cokołów lub listew podło</w:t>
      </w:r>
      <w:r w:rsidR="00245015">
        <w:rPr>
          <w:rFonts w:ascii="Arial" w:hAnsi="Arial" w:cs="Arial"/>
        </w:rPr>
        <w:t xml:space="preserve">gowych; </w:t>
      </w:r>
      <w:r w:rsidRPr="00AC17E6">
        <w:rPr>
          <w:rFonts w:ascii="Arial" w:hAnsi="Arial" w:cs="Arial"/>
        </w:rPr>
        <w:t>badanie należy wykonać przez ocenę wzrokową.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</w:t>
      </w:r>
      <w:r>
        <w:rPr>
          <w:rFonts w:ascii="Arial" w:hAnsi="Arial" w:cs="Arial"/>
        </w:rPr>
        <w:t>ólne zasady płatności podano w O</w:t>
      </w:r>
      <w:r w:rsidRPr="00AC17E6">
        <w:rPr>
          <w:rFonts w:ascii="Arial" w:hAnsi="Arial" w:cs="Arial"/>
        </w:rPr>
        <w:t>ST</w:t>
      </w:r>
      <w:r>
        <w:rPr>
          <w:rFonts w:ascii="Arial" w:hAnsi="Arial" w:cs="Arial"/>
        </w:rPr>
        <w:t>.</w:t>
      </w:r>
      <w:r w:rsidRPr="00AC17E6">
        <w:rPr>
          <w:rFonts w:ascii="Arial" w:hAnsi="Arial" w:cs="Arial"/>
        </w:rPr>
        <w:t xml:space="preserve"> 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9.2.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Składniki ceny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Cena Robót obejmuje: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przypadku izolacji przeciwwilgociowej posadzek: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dostawę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badania na budowie i laboratoryjne,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dostawę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podłoża (w tym wylanie zapraw</w:t>
      </w:r>
      <w:r w:rsidR="00300AEE">
        <w:rPr>
          <w:rFonts w:ascii="Arial" w:hAnsi="Arial" w:cs="Arial"/>
        </w:rPr>
        <w:t xml:space="preserve">y samopoziomującej lub podkładu </w:t>
      </w:r>
      <w:r w:rsidRPr="00AC17E6">
        <w:rPr>
          <w:rFonts w:ascii="Arial" w:hAnsi="Arial" w:cs="Arial"/>
        </w:rPr>
        <w:t>betonowego),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ułożenie płytek, wykładziny dywanowej na zaprawie klejowej,</w:t>
      </w:r>
      <w:r w:rsidR="00300AEE">
        <w:rPr>
          <w:rFonts w:ascii="Arial" w:hAnsi="Arial" w:cs="Arial"/>
        </w:rPr>
        <w:t xml:space="preserve"> posadzki żywicznej </w:t>
      </w:r>
      <w:r>
        <w:rPr>
          <w:rFonts w:ascii="Arial" w:hAnsi="Arial" w:cs="Arial"/>
        </w:rPr>
        <w:t>epoksydowej,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wypełnienie fug,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Pr="00AC17E6">
        <w:rPr>
          <w:rFonts w:ascii="Arial" w:hAnsi="Arial" w:cs="Arial"/>
        </w:rPr>
        <w:t>silikonowanie</w:t>
      </w:r>
      <w:proofErr w:type="spellEnd"/>
      <w:r w:rsidRPr="00AC17E6">
        <w:rPr>
          <w:rFonts w:ascii="Arial" w:hAnsi="Arial" w:cs="Arial"/>
        </w:rPr>
        <w:t xml:space="preserve"> naroży,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roboty pomocnicze.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10.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PRZEPISY ZWIĄZANE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PNEN -14041 Posadzki z wykładziny dywanowej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PN-B-10144 Posadzki z betonu i zaprawy cementowej. Wymagania i badania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techniczne przy odbiorze.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PN-B-06250 Beton zwykły.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PN-B-19701 Cement. Cementy powszechnego użytku. Skład, wymagania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ocena zgodności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PN-B-32250 Materiały budowlane. Woda do betonu i zapraw.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87 Płytki i płyty ceramiczne ścienne i podłogowe. Definicje,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klasyfikacja, właściwości i znakowanie.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1322 Kleje do płytek. Definicje i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ISO 10545 Płytki i płyty ceramiczne. Pobieranie próbek i warunki odbioru.</w:t>
      </w:r>
    </w:p>
    <w:p w:rsidR="000124AC" w:rsidRPr="004671DF" w:rsidRDefault="000124AC" w:rsidP="004671DF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PN-B-10260 Izolacje bitumiczne. Wymagania i badania przy odbiorze.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SZCZEGÓŁOWA </w:t>
      </w:r>
      <w:r w:rsidRPr="00AC17E6">
        <w:rPr>
          <w:rFonts w:ascii="Arial" w:hAnsi="Arial" w:cs="Arial"/>
          <w:b/>
          <w:bCs/>
        </w:rPr>
        <w:t>SPECYFIKACJA TECHNICZNA WYKONANIA I ODBIORU ROBÓT</w:t>
      </w:r>
    </w:p>
    <w:p w:rsidR="000124AC" w:rsidRPr="00DA2750" w:rsidRDefault="000124AC" w:rsidP="009F42B6">
      <w:pPr>
        <w:pStyle w:val="Akapitzlist"/>
        <w:numPr>
          <w:ilvl w:val="0"/>
          <w:numId w:val="23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DA2750">
        <w:rPr>
          <w:rFonts w:ascii="Arial" w:hAnsi="Arial" w:cs="Arial"/>
          <w:b/>
          <w:bCs/>
        </w:rPr>
        <w:t>POWŁOKI MALARSKIE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PRZEDMIOT I 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Przedmiot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Przedmiotem niniejszej szczegółowej specyfikacji technicznej są wymagania dotyczące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wykonania i odbioru powłok malarskich wewnętrznych związanych z zadaniem.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3A3BB1" w:rsidRDefault="000124AC" w:rsidP="009F42B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3A3BB1">
        <w:rPr>
          <w:rFonts w:ascii="Arial" w:hAnsi="Arial" w:cs="Arial"/>
          <w:b/>
          <w:bCs/>
        </w:rPr>
        <w:t xml:space="preserve"> 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Niniejsza specyfikacja będzie stosowana jako dokument przetargowy i kontraktowy przy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zlecaniu i realizacji robót wymienionych w punkcie 1.1.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Ustalenia zawarte w niniejszej specyfikacji obejmują wszystkie czynności umożliwiające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mające na celu wykonanie wszystkich powłok malarskich. Obejmują prace związane z dostawą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materiałów, wykonawstwem i wykończeniem powłok, wykonywanych na miejscu.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3A3BB1" w:rsidRDefault="000124AC" w:rsidP="009F42B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3A3BB1">
        <w:rPr>
          <w:rFonts w:ascii="Arial" w:hAnsi="Arial" w:cs="Arial"/>
          <w:b/>
          <w:bCs/>
        </w:rPr>
        <w:t xml:space="preserve"> Zakres robót objętych specyfikacją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ramach prac budowlanych przewiduje się wykonanie następujących robót: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podłoża – ściany, konstrukcje stalowe (czyszczenie, odtłuszczanie)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malowanie tynków,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malowanie powierzchni metalowych (balustrady, rury,)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roboty zabezpieczające np. folia malarska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DA2750" w:rsidRDefault="000124AC" w:rsidP="009F42B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DA2750">
        <w:rPr>
          <w:rFonts w:ascii="Arial" w:hAnsi="Arial" w:cs="Arial"/>
          <w:b/>
          <w:bCs/>
        </w:rPr>
        <w:t>Określenia podstawowe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Określenia podstawowe użyte w niniejszej SST są zgodne z obowiązującymi Polskimi Normami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 Ogólną Specyfikacją Techniczną.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3A3BB1" w:rsidRDefault="000124AC" w:rsidP="009F42B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3A3BB1">
        <w:rPr>
          <w:rFonts w:ascii="Arial" w:hAnsi="Arial" w:cs="Arial"/>
          <w:b/>
          <w:bCs/>
        </w:rPr>
        <w:t xml:space="preserve"> Ogólne wymagania dotyczące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zasad prowadzenia robót podano w Ogólnej Specyfikacji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Technicznej. Niniejsza specyfikacja obejmuje całość robót związanych z wykonywaniem powłok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malarskich oraz wszystkie roboty pomocnicze.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jest odpowiedzialny za jakość wykonania tych robót oraz ich zgodność z umową,</w:t>
      </w:r>
      <w:r>
        <w:rPr>
          <w:rFonts w:ascii="Arial" w:hAnsi="Arial" w:cs="Arial"/>
        </w:rPr>
        <w:t xml:space="preserve"> </w:t>
      </w:r>
      <w:r w:rsidR="00245015">
        <w:rPr>
          <w:rFonts w:ascii="Arial" w:hAnsi="Arial" w:cs="Arial"/>
        </w:rPr>
        <w:t xml:space="preserve">kosztorysami, </w:t>
      </w:r>
      <w:r w:rsidR="00245015" w:rsidRPr="00AC17E6">
        <w:rPr>
          <w:rFonts w:ascii="Arial" w:hAnsi="Arial" w:cs="Arial"/>
        </w:rPr>
        <w:t>pozostałymi</w:t>
      </w:r>
      <w:r w:rsidRPr="00AC17E6">
        <w:rPr>
          <w:rFonts w:ascii="Arial" w:hAnsi="Arial" w:cs="Arial"/>
        </w:rPr>
        <w:t xml:space="preserve"> SST i poleceniami zarządzającego realizacją umowy.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Wprowadzanie jakichkolwiek odstępstw od tych dokumentów wymaga akceptacji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zarządzającego realizacją umowy.</w:t>
      </w:r>
    </w:p>
    <w:p w:rsidR="00365386" w:rsidRDefault="00365386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365386" w:rsidRDefault="00365386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365386" w:rsidRPr="00AC17E6" w:rsidRDefault="00365386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3A3BB1" w:rsidRDefault="000124AC" w:rsidP="009F42B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3A3BB1">
        <w:rPr>
          <w:rFonts w:ascii="Arial" w:hAnsi="Arial" w:cs="Arial"/>
          <w:b/>
          <w:bCs/>
        </w:rPr>
        <w:t xml:space="preserve"> MATERIAŁY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materiałów i ich rodzaju podano w Ogólnej Specyfikacji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Woda (PN-EN 1008:2004)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Do przygotowania farb stosować można każdą wodę zdatną do picia. Niedozwolone jest użycie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wód ściekowych, kanalizacyjnych bagiennych oraz wód zawierających tłuszcze organiczne,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oleje i muł.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3A3BB1" w:rsidRDefault="000124AC" w:rsidP="009F42B6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3A3BB1">
        <w:rPr>
          <w:rFonts w:ascii="Arial" w:hAnsi="Arial" w:cs="Arial"/>
          <w:b/>
          <w:bCs/>
        </w:rPr>
        <w:t xml:space="preserve"> Mleko wapienne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Mleko wapienne powinno mieć postać cieczy o gęstości śmietany, uzyskanej przez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rozcieńczenie 1 części ciasta wapiennego z 3 częściami wody, tworzącą jednolitą masę bez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grudek i zanieczyszczeń.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Spoiwa bezwodne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2.3.1. Pokost lniany powinien być cieczą oleistą o zabarwieniu od żółtego do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ciemnobrązowego i odpowiadającą wymaganiom normy państwowej.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3A3BB1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 w:rsidRPr="003A3BB1">
        <w:rPr>
          <w:rFonts w:ascii="Arial" w:hAnsi="Arial" w:cs="Arial"/>
          <w:b/>
          <w:bCs/>
        </w:rPr>
        <w:t xml:space="preserve"> Rozcieńczalniki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zależności od rodzaju farby należy stosować: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wodę – do farb wapiennych,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terpentynę i benzynę – do farb i emalii olejnych,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inne rozcieńczalniki przygotowane fabrycznie dla poszczególnych rodzajów farb powinny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odpowiadać normom państwowym lub mieć cechy techniczne zgodne z zaświadczeniem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 jakości wydanym przez producenta oraz z zakresem ich stosowania.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Farby budowlane gotowe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2.5.1. Farby niezależnie od ich rodzaju powinny odpowiadać wymaganiom norm państwowych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świadectw dopuszczenia do stosowania w budownictwie.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2.5.2. Farby emulsyjne wytwarzane fabrycznie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Na tynkach można stosować farby emulsyjne na spoiwach z: polioctanu winylu, lateksu</w:t>
      </w:r>
      <w:r>
        <w:rPr>
          <w:rFonts w:ascii="Arial" w:hAnsi="Arial" w:cs="Arial"/>
        </w:rPr>
        <w:t xml:space="preserve"> </w:t>
      </w:r>
      <w:proofErr w:type="spellStart"/>
      <w:r w:rsidRPr="00AC17E6">
        <w:rPr>
          <w:rFonts w:ascii="Arial" w:hAnsi="Arial" w:cs="Arial"/>
        </w:rPr>
        <w:t>butadieno</w:t>
      </w:r>
      <w:proofErr w:type="spellEnd"/>
      <w:r w:rsidRPr="00AC17E6">
        <w:rPr>
          <w:rFonts w:ascii="Arial" w:hAnsi="Arial" w:cs="Arial"/>
        </w:rPr>
        <w:t>-styrenowego i innych zgodnie z zasadami podanymi w normach 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świadectwach ich dopuszczenia przez ITB.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2.5.3. Farby olejne i ftalowe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Farba olejna do gruntowania ogólnego stosowania wg PN-C-81901:2002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wydajność – 6–8 m2/dm3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czas schnięcia – 12 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Farby olejne i ftalowe nawierzchniowe ogólnego stosowania wg PN-C-81901/2002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wydajność – 6–10 m2/dm3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2.5.4. Farby akrylowe do pomieszczeń suchych i wilgotnych (</w:t>
      </w:r>
      <w:r w:rsidR="00300AEE">
        <w:rPr>
          <w:rFonts w:ascii="Arial" w:hAnsi="Arial" w:cs="Arial"/>
        </w:rPr>
        <w:t>korytarze, toalety,</w:t>
      </w:r>
      <w:r w:rsidRPr="00AC17E6">
        <w:rPr>
          <w:rFonts w:ascii="Arial" w:hAnsi="Arial" w:cs="Arial"/>
        </w:rPr>
        <w:t xml:space="preserve"> pomieszczenia</w:t>
      </w:r>
      <w:r>
        <w:rPr>
          <w:rFonts w:ascii="Arial" w:hAnsi="Arial" w:cs="Arial"/>
        </w:rPr>
        <w:t xml:space="preserve"> </w:t>
      </w:r>
      <w:r w:rsidR="00300AEE">
        <w:rPr>
          <w:rFonts w:ascii="Arial" w:hAnsi="Arial" w:cs="Arial"/>
        </w:rPr>
        <w:t>biurowe</w:t>
      </w:r>
      <w:r w:rsidRPr="00AC17E6">
        <w:rPr>
          <w:rFonts w:ascii="Arial" w:hAnsi="Arial" w:cs="Arial"/>
        </w:rPr>
        <w:t>). Cechy produktu: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odporny na wilgoć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trwale zabezpiecza powłokę przed rozwojem grzybów pleśniowych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duża siła krycia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zapewnia prawidłowe „oddychanie” ścian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odporna na zmywanie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Farba akrylowa przeznaczona jest do długo</w:t>
      </w:r>
      <w:r w:rsidR="00300AEE">
        <w:rPr>
          <w:rFonts w:ascii="Arial" w:hAnsi="Arial" w:cs="Arial"/>
        </w:rPr>
        <w:t>trwałego zabezpieczania ścian w </w:t>
      </w:r>
      <w:r w:rsidRPr="00AC17E6">
        <w:rPr>
          <w:rFonts w:ascii="Arial" w:hAnsi="Arial" w:cs="Arial"/>
        </w:rPr>
        <w:t>pomieszczeniach szczególnie narażonych na rozwój grzybów pleśniowych.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2.5.5. Farba lateksowa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Farby lateksowe - produkty odporne na zmywanie i szorowanie zabrudzeń. O tych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właściwościach informują parametry dwó</w:t>
      </w:r>
      <w:r w:rsidR="00300AEE">
        <w:rPr>
          <w:rFonts w:ascii="Arial" w:hAnsi="Arial" w:cs="Arial"/>
        </w:rPr>
        <w:t xml:space="preserve">ch powszechnie stosowanych norm </w:t>
      </w:r>
      <w:r w:rsidRPr="00AC17E6">
        <w:rPr>
          <w:rFonts w:ascii="Arial" w:hAnsi="Arial" w:cs="Arial"/>
        </w:rPr>
        <w:t>odporności: PN-EN 13300 lub PN 92/C-81517. Kl</w:t>
      </w:r>
      <w:r w:rsidR="00300AEE">
        <w:rPr>
          <w:rFonts w:ascii="Arial" w:hAnsi="Arial" w:cs="Arial"/>
        </w:rPr>
        <w:t xml:space="preserve">asyfikacja wg normy PN-EN 13300 </w:t>
      </w:r>
      <w:r w:rsidRPr="00AC17E6">
        <w:rPr>
          <w:rFonts w:ascii="Arial" w:hAnsi="Arial" w:cs="Arial"/>
        </w:rPr>
        <w:t>zakłada badanie odporności farb wg normy ISO 11998. Zgodnie z nią farby dzieli się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klasy od pierwszej do piątej, ale tylko pierwsze dwie (klasa I </w:t>
      </w:r>
      <w:proofErr w:type="spellStart"/>
      <w:r w:rsidRPr="00AC17E6">
        <w:rPr>
          <w:rFonts w:ascii="Arial" w:hAnsi="Arial" w:cs="Arial"/>
        </w:rPr>
        <w:t>i</w:t>
      </w:r>
      <w:proofErr w:type="spellEnd"/>
      <w:r w:rsidRPr="00AC17E6">
        <w:rPr>
          <w:rFonts w:ascii="Arial" w:hAnsi="Arial" w:cs="Arial"/>
        </w:rPr>
        <w:t xml:space="preserve"> II) pozwalają na nazwanie</w:t>
      </w:r>
      <w:r>
        <w:rPr>
          <w:rFonts w:ascii="Arial" w:hAnsi="Arial" w:cs="Arial"/>
        </w:rPr>
        <w:t xml:space="preserve"> f</w:t>
      </w:r>
      <w:r w:rsidRPr="00AC17E6">
        <w:rPr>
          <w:rFonts w:ascii="Arial" w:hAnsi="Arial" w:cs="Arial"/>
        </w:rPr>
        <w:t>arby produktem o wysokiej odporności mechanicznej, a konkretnie odporności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szorowanie na mokro.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Farba lateksowa odporna na zmyw</w:t>
      </w:r>
      <w:r>
        <w:rPr>
          <w:rFonts w:ascii="Arial" w:hAnsi="Arial" w:cs="Arial"/>
        </w:rPr>
        <w:t xml:space="preserve">anie czy szorowanie powinna się </w:t>
      </w:r>
      <w:r w:rsidRPr="00AC17E6">
        <w:rPr>
          <w:rFonts w:ascii="Arial" w:hAnsi="Arial" w:cs="Arial"/>
        </w:rPr>
        <w:t>charakteryzować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następującymi parametrami: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 xml:space="preserve">klasa I </w:t>
      </w:r>
      <w:proofErr w:type="spellStart"/>
      <w:r w:rsidRPr="00AC17E6">
        <w:rPr>
          <w:rFonts w:ascii="Arial" w:hAnsi="Arial" w:cs="Arial"/>
        </w:rPr>
        <w:t>i</w:t>
      </w:r>
      <w:proofErr w:type="spellEnd"/>
      <w:r w:rsidRPr="00AC17E6">
        <w:rPr>
          <w:rFonts w:ascii="Arial" w:hAnsi="Arial" w:cs="Arial"/>
        </w:rPr>
        <w:t xml:space="preserve"> II lub 2000–5000 cykli mycia (norma odporności),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wydajność na poziomie 10–15 m2/l przy jednokrotnym malowaniu,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nie żółknie,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wysoka siła krycia,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dobra przyczepność do podłoża,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kapiąca.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Środki gruntujące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2.6.1. Przy malowaniu farbami emulsyjnymi: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powierzchni betonowych lub tynków zwykłych nie zaleca się gruntowania, o ile świadectwo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dopuszczenia nowego rodzaju farby emulsyjnej nie podaje inaczej,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na chłonnych podłożach należy stosować</w:t>
      </w:r>
      <w:r w:rsidR="00300AEE">
        <w:rPr>
          <w:rFonts w:ascii="Arial" w:hAnsi="Arial" w:cs="Arial"/>
        </w:rPr>
        <w:t xml:space="preserve"> do gruntowania farbę emulsyjną </w:t>
      </w:r>
      <w:r w:rsidRPr="00AC17E6">
        <w:rPr>
          <w:rFonts w:ascii="Arial" w:hAnsi="Arial" w:cs="Arial"/>
        </w:rPr>
        <w:t>rozcieńczoną wodą w stosunku 1:3–5 z tego</w:t>
      </w:r>
      <w:r w:rsidR="00300AEE">
        <w:rPr>
          <w:rFonts w:ascii="Arial" w:hAnsi="Arial" w:cs="Arial"/>
        </w:rPr>
        <w:t xml:space="preserve"> samego rodzaju farby, z jakiej </w:t>
      </w:r>
      <w:r w:rsidRPr="00AC17E6">
        <w:rPr>
          <w:rFonts w:ascii="Arial" w:hAnsi="Arial" w:cs="Arial"/>
        </w:rPr>
        <w:t>przewiduje się wykonanie powłoki malarskiej.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2.6.2. Przy malowaniu farbami olejnymi i syntetycznymi powierzchnie należy zagruntować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rozcieńczonym pokostem 1:1 (pokost: benzyna lakiernicza).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2.6.3. Mydło szare, stosowane do gruntowania podłoża w celu zmniejszenia jego wsiąkliwości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powinno być stosowane w postaci roztworu wodnego 3–5%.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2.7.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Folia malarska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sz w:val="16"/>
          <w:szCs w:val="16"/>
        </w:rPr>
      </w:pPr>
    </w:p>
    <w:p w:rsidR="000124AC" w:rsidRPr="001F11DB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1F11DB">
        <w:rPr>
          <w:rFonts w:ascii="Arial" w:hAnsi="Arial" w:cs="Arial"/>
        </w:rPr>
        <w:t xml:space="preserve">Folia </w:t>
      </w:r>
      <w:proofErr w:type="spellStart"/>
      <w:r w:rsidRPr="001F11DB">
        <w:rPr>
          <w:rFonts w:ascii="Arial" w:hAnsi="Arial" w:cs="Arial"/>
        </w:rPr>
        <w:t>poliet</w:t>
      </w:r>
      <w:proofErr w:type="spellEnd"/>
      <w:r w:rsidRPr="001F11DB">
        <w:rPr>
          <w:rFonts w:ascii="Arial" w:hAnsi="Arial" w:cs="Arial"/>
        </w:rPr>
        <w:t>. bud.osłonowa,gr.0,12-0,20mm</w:t>
      </w:r>
      <w:r>
        <w:rPr>
          <w:rFonts w:ascii="Arial" w:hAnsi="Arial" w:cs="Arial"/>
        </w:rPr>
        <w:t>.</w:t>
      </w:r>
    </w:p>
    <w:p w:rsidR="000124AC" w:rsidRPr="001F11DB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sprzętu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środkami transportu do przewozu materiałów oraz drobnym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sprzętem do wykonania robót objętych niniejszą ST</w:t>
      </w:r>
      <w:r>
        <w:rPr>
          <w:rFonts w:ascii="Arial" w:hAnsi="Arial" w:cs="Arial"/>
        </w:rPr>
        <w:t>.</w:t>
      </w:r>
    </w:p>
    <w:p w:rsidR="003F37A0" w:rsidRPr="0036538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Sprzęt malarski: pędzle, wałki, taśma malarska,</w:t>
      </w:r>
    </w:p>
    <w:p w:rsidR="003F37A0" w:rsidRDefault="003F37A0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TRANSPORT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transport</w:t>
      </w:r>
      <w:r>
        <w:rPr>
          <w:rFonts w:ascii="Arial" w:hAnsi="Arial" w:cs="Arial"/>
        </w:rPr>
        <w:t xml:space="preserve">u podano w Ogólnej Specyfikacji </w:t>
      </w:r>
      <w:r w:rsidRPr="00AC17E6">
        <w:rPr>
          <w:rFonts w:ascii="Arial" w:hAnsi="Arial" w:cs="Arial"/>
        </w:rPr>
        <w:t>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można przewozić dowolnymi środkami transportu gwarantującymi ich ochronę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zanieczyszczeniami</w:t>
      </w:r>
      <w:r>
        <w:rPr>
          <w:rFonts w:ascii="Arial" w:hAnsi="Arial" w:cs="Arial"/>
        </w:rPr>
        <w:t xml:space="preserve"> i szkodliwym wpływem czynników </w:t>
      </w:r>
      <w:r w:rsidRPr="00AC17E6">
        <w:rPr>
          <w:rFonts w:ascii="Arial" w:hAnsi="Arial" w:cs="Arial"/>
        </w:rPr>
        <w:t>atmosferycznych.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WYKONANIE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wykonania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Stare, zagrzybione powłoki malarskie usuń i zmyj wodą z dodatkiem środka dezynfekującego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dostępnego na rynku (zgodnie z instrukcją zamieszczoną na opakowaniu tego środka). Oczyść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za pomocą szczotki lub szpachli. Ewentualne ubytki i spękania uzupełnij odpowiednią zaprawą.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Następnie ponownie zabezpiecz podłoże środkiem dezynfekującym. Umytą powierzchnię maluj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dwukrotnie farbą. W przypadku nowych ścian, tynków przed przystąpieniem do wszystkich prac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 xml:space="preserve">malarskich należy sprawdzić przygotowanie podłoży. Nowe tynki muszą być </w:t>
      </w:r>
      <w:proofErr w:type="spellStart"/>
      <w:r w:rsidRPr="00AC17E6">
        <w:rPr>
          <w:rFonts w:ascii="Arial" w:hAnsi="Arial" w:cs="Arial"/>
          <w:color w:val="000000"/>
        </w:rPr>
        <w:t>wysezonowane</w:t>
      </w:r>
      <w:proofErr w:type="spellEnd"/>
      <w:r w:rsidRPr="00AC17E6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</w:t>
      </w:r>
      <w:r w:rsidR="00300AEE">
        <w:rPr>
          <w:rFonts w:ascii="Arial" w:hAnsi="Arial" w:cs="Arial"/>
          <w:color w:val="000000"/>
        </w:rPr>
        <w:t>równe, wolne od pyłu i </w:t>
      </w:r>
      <w:r w:rsidRPr="00AC17E6">
        <w:rPr>
          <w:rFonts w:ascii="Arial" w:hAnsi="Arial" w:cs="Arial"/>
          <w:color w:val="000000"/>
        </w:rPr>
        <w:t>zanieczyszczeń. Przed użyciem wyrób dokładnie wymieszaj. W razie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potrzeby rozcieńcz woda pitną w ilości max. 5% obj. – farby akrylowe</w:t>
      </w:r>
      <w:r w:rsidRPr="00AC17E6">
        <w:rPr>
          <w:rFonts w:ascii="Arial" w:hAnsi="Arial" w:cs="Arial"/>
          <w:color w:val="FF0000"/>
        </w:rPr>
        <w:t xml:space="preserve">. </w:t>
      </w:r>
      <w:r w:rsidRPr="00AC17E6">
        <w:rPr>
          <w:rFonts w:ascii="Arial" w:hAnsi="Arial" w:cs="Arial"/>
          <w:color w:val="000000"/>
        </w:rPr>
        <w:t>Malowanie może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odbywać się pędzlami, wałkami lub pistoletami natryskowymi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Zalecana ilość warstw 3. Drugą warstwę nakładaj po wyschnięciu pierwszej farbą w postaci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handlowej. Po zakończeniu malowania narzędzia umyj wodą. Farby nanosić zgodnie z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wytycznymi producenta, w co najmniej trzech warstwach aż do osiągnięcia wymaganej barwy,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grubości i faktury powłok.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Przed przystąpieniem do malowania farba powinna być dokładnie wymieszana.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Przy malowaniu powierzchni wewnętrznych temperatura nie powinna być niższa niż +8°C. W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okresie zimowym pomieszczenia należy ogrzewać.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W ciągu 2 dni pomieszczenia powinny być ogrzane do temperatury co najmniej +8°C. Po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zakończeniu malowania można dopuścić do stopniowego obniżania temperatury, jednak przez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3 dni nie może spaść poniżej +1°C.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W czasie malowania niedopuszczalne jest napowietrzanie malowanych powierzchni ciepłym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powietrzem od przewodów wentylacyjnych i urządzeń ogrzewczych.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Gruntowanie i dwukrotne malowanie ścian i sufitów można wykonać po: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lastRenderedPageBreak/>
        <w:t>– całkowitym ukończeniu robót instalacyjnych (z wyjątkiem montażu armatury i urządzeń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sanitarnych),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– całkowitym ukończeniu robót elektrycznych,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– całkowitym ułożeniu posadzek,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– usunięciu usterek na stropach i tynkach.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Przemrożenie farby powoduje jej nieodwracalne zniszczenie. Świeże tynki maluj po 3-4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tygodniach od ich nałożenia. Maluj w temperaturze +5 do + 30° C.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5.1.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Przygotowanie podłoży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5.1.1. Podłoże posiadające drobne uszkodzenia powierzchni powinny być, naprawione przez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wypełnienie ubytków zaprawą cementowo-wapienną. Powierzchnie powinny być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oczyszczone z kurzu i brudu, wystających drutów, nacieków zaprawy itp. Odstające tynki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należy odbić, a rysy poszerzyć i ponownie wypełnić zaprawą cementowo-wapienną.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5.1.2. Powierzchnie metalowe powinny być oczyszczone, odtłuszczone zgodnie z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wymaganiami normy PN-ISO 8501-1:1996, dla danego typu farby podkładowej.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  <w:color w:val="000000"/>
        </w:rPr>
      </w:pPr>
      <w:r w:rsidRPr="00AC17E6">
        <w:rPr>
          <w:rFonts w:ascii="Arial" w:hAnsi="Arial" w:cs="Arial"/>
          <w:b/>
          <w:bCs/>
          <w:color w:val="000000"/>
        </w:rPr>
        <w:t xml:space="preserve">5.2. </w:t>
      </w:r>
      <w:r>
        <w:rPr>
          <w:rFonts w:ascii="Arial" w:hAnsi="Arial" w:cs="Arial"/>
          <w:b/>
          <w:bCs/>
          <w:color w:val="000000"/>
        </w:rPr>
        <w:tab/>
      </w:r>
      <w:r w:rsidRPr="00AC17E6">
        <w:rPr>
          <w:rFonts w:ascii="Arial" w:hAnsi="Arial" w:cs="Arial"/>
          <w:b/>
          <w:bCs/>
          <w:color w:val="000000"/>
        </w:rPr>
        <w:t>Gruntowanie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5.2.1. Przy malowaniu farbą wapienną wymalowania można wykonywać bez gruntowania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powierzchni.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5.2.2. Przy malowaniu farbami emulsyjnymi do gruntowania stosować farbę emulsyjną tego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samego rodzaju z jakiej ma być wykonana powłoka lecz rozcieńczoną wodą w stosunku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1:3–5.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5.2.3. Przy malowaniu farbami olejnymi i syntetycznymi powierzchnie gruntować pokostem.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5.2.4. Przy malowaniu farbami chlorokauczukowymi elementów stalowych stosuje się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odpowiednie farby podkładowe.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color w:val="000000"/>
        </w:rPr>
      </w:pPr>
      <w:r w:rsidRPr="00AC17E6">
        <w:rPr>
          <w:rFonts w:ascii="Arial" w:hAnsi="Arial" w:cs="Arial"/>
          <w:color w:val="000000"/>
        </w:rPr>
        <w:t>5.2.5. Przy malowaniu farbami epoksydowymi powierzchnie pokrywa się gruntoszpachlówką</w:t>
      </w:r>
      <w:r>
        <w:rPr>
          <w:rFonts w:ascii="Arial" w:hAnsi="Arial" w:cs="Arial"/>
          <w:color w:val="000000"/>
        </w:rPr>
        <w:t xml:space="preserve"> </w:t>
      </w:r>
      <w:r w:rsidRPr="00AC17E6">
        <w:rPr>
          <w:rFonts w:ascii="Arial" w:hAnsi="Arial" w:cs="Arial"/>
          <w:color w:val="000000"/>
        </w:rPr>
        <w:t>epoksydową.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Wykonywania powłok malarskich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5.3.1. Powłoki wapienne powinny równomiernie pokrywać podłoże, bez prześwitów, plam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odprysków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5.3.2. Powłoki z farb emulsyjnych powinny być niezmywalne, przy stosowaniu środków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myjących i dezynfekujących.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Powłoki powinny dawać aksamitno-matowy wygląd powierzchni.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Barwa powłok powinna być jednolita, bez smug i plam.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Powierzchnia powłok bez uszkodzeń, smug, plam i śladów pędzla.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5.3.3. Powłoki z farb i lakierów olejnych i syntetycznych powinny mieć barwę jednolitą zgodną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ze wzorcem, bez smug, zacieków, uszkodzeń, zmarszczeń, pęcherzy, plam i zmiany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odcienia.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Powłoki powinny mieć jednolity połysk.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 malowaniu wielowarstwowym należy na poszczególne warstwy stosować farby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różnych odcieniach.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KONTROLA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kontroli jakości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Bieżąca kontrola obejmuje wizualne sprawdzenie wszystkich elementów procesu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technologicznego oraz sprawdzenie zgodności dostarczonych przez Wykonawcę dokumentów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dotyczących stosowanych materiałów z wymogami prawa.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Kontrola jakości robót polega na sprawdzeniu: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- zgodności z dokumentacją </w:t>
      </w:r>
      <w:r>
        <w:rPr>
          <w:rFonts w:ascii="Arial" w:hAnsi="Arial" w:cs="Arial"/>
        </w:rPr>
        <w:t xml:space="preserve">kosztorysową i zmianami w dokumentacji </w:t>
      </w:r>
      <w:r w:rsidRPr="00AC17E6">
        <w:rPr>
          <w:rFonts w:ascii="Arial" w:hAnsi="Arial" w:cs="Arial"/>
        </w:rPr>
        <w:t>powykonawczej,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- jakość zastosowanych materiałów i wyrobów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podłoża – podłoża wolne od zanieczyszczeń, zagruntowane bez rys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uszkodzeń,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spójność powłok malarskich z podłożem – powłoki powinny być spójne na całej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powierzchni,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gru</w:t>
      </w:r>
      <w:r>
        <w:rPr>
          <w:rFonts w:ascii="Arial" w:hAnsi="Arial" w:cs="Arial"/>
        </w:rPr>
        <w:t>bość powłoki malarskiej – min. 2</w:t>
      </w:r>
      <w:r w:rsidRPr="00AC17E6">
        <w:rPr>
          <w:rFonts w:ascii="Arial" w:hAnsi="Arial" w:cs="Arial"/>
        </w:rPr>
        <w:t xml:space="preserve"> warstwy,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faktura malowanej powierzchni – powłoka musi być jednolita bez przebarwień,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zacieków i rys,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wykończenie powłoki malarskiej na połączeniach z innymi elementami – nie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malowanymi, miejscami przejść kolorów muszą tworzyć linię prostą,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końcowy efekt prac malarskich.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Naniesione powłoki muszą posiadać jednolitą barwę i fakturę na całej powierzchni.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Niedopuszczalne jest występowanie nierówności powierzchni, zacieków, itp.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Powierzchnia do malowania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Kontrola stanu technicznego powierzchni przygotowanej do malowania powinna obejmować: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wyglądu powierzchni,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wsiąkliwości,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wyschnięcia podłoża,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czystości,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Sprawdzenie wyglądu powierzchni pod malowanie należy wykonać przez oględziny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zewnętrzne. Sprawdzenie wsiąkliwości należy wykonać przez spryskiwanie powierzchni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przewidzianej pod malowanie kilku kroplami wody. Ciemniejsza plama zwilżonej powierzchni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powinna nastąpić nie wcześniej niż po 3 s.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Roboty malarskie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powłok przy ich odbiorach należy przeprowadzić po zakończeniu ich wykonania: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dla farb emulsyjnych nie wcześniej niż po 7 dniach,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dla pozostałych nie wcześniej niż po 14 dniach.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przeprowadza się przy temperaturze powietrza nie niższej od +5°C przy wilgotności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powietrza mniejszej od 65%.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Badania powinny obejmować: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wyglądu zewnętrznego,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sprawdzenie zgodności barwy ze wzorcem,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– dla farb olejnych i syntetycznych: sprawdzenie powłoki na zarysowanie i uderzenia,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sprawdzenie elastyczności i twardości oraz przyczepności zgodnie z odpowiednimi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normami państwowymi.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Jeśli badania dadzą wynik pozytywny, to roboty malarskie należy uznać za wykonane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prawidłowo. Gdy którekolwiek z badań dało wynik ujemny, należy usunąć wykonane powłoki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częściowo lub całkowicie i wykonać powtórnie.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300AEE" w:rsidRDefault="00300AE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300AEE" w:rsidRDefault="00300AEE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OBMIAR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Ogólne zasady prowadzenia obmiarów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dokonywania obmiarów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Podstawą dokonywania obmiarów, określającą zakres prac wykonywanych w ramach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poszczególnych pozycji, jest załączony do dokumentacji przetargowej przedmiar robót.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Jednostki obmiarowe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Jednostką obmiarową robót jest m2 powierzchni zamalowanej wraz z przygotowaniem do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malowania podłoża, przygotowaniem farb, ustawieniem i rozebraniem rusztowań lub drabin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malarskich oraz uporządkowaniem stanowiska pracy. Ilość robót określa się na podstawie</w:t>
      </w:r>
      <w:r>
        <w:rPr>
          <w:rFonts w:ascii="Arial" w:hAnsi="Arial" w:cs="Arial"/>
        </w:rPr>
        <w:t xml:space="preserve"> kosztorysu</w:t>
      </w:r>
      <w:r w:rsidRPr="00AC17E6">
        <w:rPr>
          <w:rFonts w:ascii="Arial" w:hAnsi="Arial" w:cs="Arial"/>
        </w:rPr>
        <w:t xml:space="preserve"> z uwzględnieniem zmian zaaprobowanych przez Inżyniera i sprawdzonych w naturze.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9D0C77" w:rsidRDefault="000124AC" w:rsidP="009F42B6">
      <w:pPr>
        <w:pStyle w:val="Akapitzlist"/>
        <w:numPr>
          <w:ilvl w:val="1"/>
          <w:numId w:val="13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9D0C77">
        <w:rPr>
          <w:rFonts w:ascii="Arial" w:hAnsi="Arial" w:cs="Arial"/>
          <w:b/>
          <w:bCs/>
        </w:rPr>
        <w:t xml:space="preserve"> Malowanie ścian i sufitów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Malowanie ścian i sufitów należy obliczać w m2 w świetle ścian surowych. Wysokość mierzy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od wierzchu podłogi do spodu sufitu.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Malowanie ścian i sufitów z profilami ciągnionymi lub ozdobami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Oblicza się zwiększając uzyskany wynik w zależności od liczby profili i ozdób. Jeżeli ściany są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gładkie, powierzchnie ozdobnych faset należy doliczyć do powierzchni malowanych sufitów.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9D0C77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Pr="009D0C77">
        <w:rPr>
          <w:rFonts w:ascii="Arial" w:hAnsi="Arial" w:cs="Arial"/>
          <w:b/>
          <w:bCs/>
        </w:rPr>
        <w:t xml:space="preserve"> Malowanie nadproży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Przy malowaniu ścianami ścian, jeżeli nadproża są również malowane z powierzchni ich 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potrąca się otworów do 3m</w:t>
      </w:r>
      <w:r w:rsidRPr="00365386">
        <w:rPr>
          <w:rFonts w:ascii="Arial" w:hAnsi="Arial" w:cs="Arial"/>
          <w:vertAlign w:val="superscript"/>
        </w:rPr>
        <w:t>2.</w:t>
      </w:r>
      <w:r w:rsidRPr="00AC17E6">
        <w:rPr>
          <w:rFonts w:ascii="Arial" w:hAnsi="Arial" w:cs="Arial"/>
        </w:rPr>
        <w:t xml:space="preserve"> jeżeli ościeża i nadproża są malowane wówczas potrąca się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powierzchnię otworów, mierzoną w świetle ościeżnic lub muru, (jeżeli otwory nie posiadają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ościeżnic).Nie potrąca się jednak otworów i miejsc niemalowanych o pow. do 1m</w:t>
      </w:r>
      <w:r w:rsidRPr="00365386">
        <w:rPr>
          <w:rFonts w:ascii="Arial" w:hAnsi="Arial" w:cs="Arial"/>
          <w:vertAlign w:val="superscript"/>
        </w:rPr>
        <w:t>2</w:t>
      </w:r>
      <w:r w:rsidRPr="00AC17E6">
        <w:rPr>
          <w:rFonts w:ascii="Arial" w:hAnsi="Arial" w:cs="Arial"/>
        </w:rPr>
        <w:t>. Otwory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ponad 3 m</w:t>
      </w:r>
      <w:r w:rsidRPr="00365386">
        <w:rPr>
          <w:rFonts w:ascii="Arial" w:hAnsi="Arial" w:cs="Arial"/>
          <w:vertAlign w:val="superscript"/>
        </w:rPr>
        <w:t>2</w:t>
      </w:r>
      <w:r w:rsidRPr="00AC17E6">
        <w:rPr>
          <w:rFonts w:ascii="Arial" w:hAnsi="Arial" w:cs="Arial"/>
        </w:rPr>
        <w:t xml:space="preserve"> potrąca się doliczając powierzchnię malowaną ościeży.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ODBIÓR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odbiorów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Roboty podlegają warunkom odbioru według zasad podanych poniżej.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Odbiór podłoża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Zastosowane do przygotowania podłoża materiały powinny odpowiadać wymaganiom zawartym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normach państwowych lub świadectwach dopuszczenia do stosowania w budownictwie.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Podłoże, posiadające drobne uszkodzenia powinno być naprawione przez wypełnienie ubytków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zaprawą cementowo-wapienną do robót tynkowych lub odpowiednią szpachlówką. Podłoże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powinno być przygotowane zgodnie z wymaganiami podanymi w specyfikacji. Jeżeli odbiór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podłoża odbywa się po dłuższym czasie od jego wykonania, należy podłoże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gruntowaniem oczyścić.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 xml:space="preserve"> Odbiór robót malarskich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8.2.1. Sprawdzenie wyglądu zewnętrznego powłok malarskich polegające na stwierdzeniu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równomiernego rozłożenia farby, jednolitego natężenia barwy i zgodności ze wzorcem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producenta, braku prześwitu i dostrzegalnych skupisk lub grudek nieroztartego pigmentu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wypełniaczy, braku plam, smug, zacieków, pęcherzy odstających płatów powłoki,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widocznych okiem śladów pędzla itp., w stopniu kwalifikującym powierzchnię malowaną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 powłok o dobrej, jakości wykonania.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8.2.2. Sprawdzenie odporności powłoki na wycieranie polegające na lekkim, kilkakrotnym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potarciu jej powierzchni miękką, wełnianą lub bawełnianą szmatką kontrastowego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koloru.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8.2.3. Sprawdzenie odporności powłoki na zarysowanie.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8.2.4. Sprawdzenie przyczepności powłoki do podłoża polegające na próbie poderwania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ostrym narzędziem powłoki od podłoża.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8.2.5. Sprawdzenie odporności powłoki na zmywanie wodą polegające na zwilżaniu badanej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powierzchni powłoki przez kilkakrotne potarcie mokrą miękką szczotką lub szmatką.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8.2.6. Wyniki odbiorów materiałów i robót powinny być każdorazowo wpisywane do dziennika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budowy.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9.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dokonywania płatności podano w Ogólnej Specyfikacji Technicznej. Podstawą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płatności są ceny jednostkowe poszczególnych pozycji zawartych w wycenionym przez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wykonawcę przedmiarze robót, a zakres czynności objętych ceną określony jest w ich opisie.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Ceny jednostkowe obejmują: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AC17E6">
        <w:rPr>
          <w:rFonts w:ascii="Arial" w:hAnsi="Arial" w:cs="Arial"/>
        </w:rPr>
        <w:t>dostawę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przygotowanie podłoży,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zabezpieczenie obszaru robót (w tym wykonanie osłon itp.), malowanie powierzchni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ścian i sufitów,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usunięcie zabezpieczeń prace porządkowe,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badania na budowie i laboratoryjne.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Płaci się za ustaloną ilość m2 powierzchni zamalowanej wg ceny jednostkowej wraz z przygotowaniem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 malowania podłoża, przygotowaniem farb, ustawieniem i rozebraniem rusztowań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drabin malarskich oraz uporządkowaniem stanowiska pracy. Ilość robót określa się na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podstawie </w:t>
      </w:r>
      <w:r>
        <w:rPr>
          <w:rFonts w:ascii="Arial" w:hAnsi="Arial" w:cs="Arial"/>
        </w:rPr>
        <w:t>kosztorysu</w:t>
      </w:r>
      <w:r w:rsidRPr="00AC17E6">
        <w:rPr>
          <w:rFonts w:ascii="Arial" w:hAnsi="Arial" w:cs="Arial"/>
        </w:rPr>
        <w:t xml:space="preserve"> z uwzględnieniem zmian zaaprobowanych przez Inżyniera i sprawdzonych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 naturze.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365386" w:rsidRDefault="00365386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10.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PRZEPISY I DOKUMENTY ZWIĄZANE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PN-B-01302 Gips, anhydryt i wyroby gipsowe.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PN-B-30042 Spoiwa gipsowe. Gips szpachlowy, gips tynkarski i klej gipsowy.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971-1 Farby i lakiery. Terminy i definicje dotyczące wyrobów lakierowych.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Terminy ogólne.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1008:2004 Woda zarobowa do betonu. Specyfikacja i pobieranie próbek.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PN-70/B-10100 Roboty tynkowe. Tynki zwykłe. Wymagania i badania przy odbiorze.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PN-62/C-81502 Szpachlówki i kity szpachlowe. Metody badań.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459-1:2003 Wapno budowlane.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PN-C 81911:1997 Farby epoksydowe do gruntowania odporne na czynniki chemiczne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PN-C-81901:2002 Farby olejne i </w:t>
      </w:r>
      <w:proofErr w:type="spellStart"/>
      <w:r w:rsidRPr="00AC17E6">
        <w:rPr>
          <w:rFonts w:ascii="Arial" w:hAnsi="Arial" w:cs="Arial"/>
        </w:rPr>
        <w:t>alkidowe</w:t>
      </w:r>
      <w:proofErr w:type="spellEnd"/>
      <w:r w:rsidRPr="00AC17E6">
        <w:rPr>
          <w:rFonts w:ascii="Arial" w:hAnsi="Arial" w:cs="Arial"/>
        </w:rPr>
        <w:t>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PN-C-81608:1998 Emalie chlorokauczukowe.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PN-C-81914:2002 Farby dyspersyjne stosowane wewnątrz.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PN-C-81911:1997 Farby epoksydowe do gruntowania odporne na czynniki chemiczne.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PN-C-81932:1997 Emalie epoksydowe chemoodporne.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3F37A0" w:rsidRDefault="003F37A0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SZCZEGÓŁOWA </w:t>
      </w:r>
      <w:r w:rsidRPr="00AC17E6">
        <w:rPr>
          <w:rFonts w:ascii="Arial" w:hAnsi="Arial" w:cs="Arial"/>
          <w:b/>
          <w:bCs/>
        </w:rPr>
        <w:t>SPECYFIKACJA TECHNICZNA WYKONANIA I ODBIORU ROBÓT</w:t>
      </w:r>
    </w:p>
    <w:p w:rsidR="000124AC" w:rsidRPr="00AC17E6" w:rsidRDefault="000124AC" w:rsidP="009F42B6">
      <w:pPr>
        <w:pStyle w:val="Akapitzlist"/>
        <w:numPr>
          <w:ilvl w:val="0"/>
          <w:numId w:val="23"/>
        </w:numPr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>STOLARKA DRZWIOWA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PRZEDMIOT I 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Przedmiot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Przedmiotem niniejszej szczegółowej specyfikacji technicznej są wymagania dotyczące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wykonania i odbioru robót wymiany stolarki i montażu nowej związanych z realizacją zadania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Zakres stosowania specyfikacji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Niniejsza specyfikacja będzie stosowana jako dokument przetargowy i kontraktowy przy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zlecaniu i realizacji robót wymienionych w punkcie 1.1.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Ustalenia zawarte w niniejszej specyfikacji obejmują wszystkie czynności umożliwiające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mające na celu wykonanie </w:t>
      </w:r>
      <w:r>
        <w:rPr>
          <w:rFonts w:ascii="Arial" w:hAnsi="Arial" w:cs="Arial"/>
        </w:rPr>
        <w:t xml:space="preserve">drzwi wewnętrznych I naświetli. </w:t>
      </w:r>
      <w:r w:rsidRPr="00AC17E6">
        <w:rPr>
          <w:rFonts w:ascii="Arial" w:hAnsi="Arial" w:cs="Arial"/>
        </w:rPr>
        <w:t>Obejmują prace związane 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dos</w:t>
      </w:r>
      <w:r>
        <w:rPr>
          <w:rFonts w:ascii="Arial" w:hAnsi="Arial" w:cs="Arial"/>
        </w:rPr>
        <w:t>tawą materiałów, montażem drzwi i naświetli.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Zakres robót objętych specyfikacją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ramach prac budowlanych przewiduje się wykonanie następujących robót: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montaż stolarki drzwiowej</w:t>
      </w:r>
      <w:r>
        <w:rPr>
          <w:rFonts w:ascii="Arial" w:hAnsi="Arial" w:cs="Arial"/>
        </w:rPr>
        <w:t xml:space="preserve"> wewnętrznej</w:t>
      </w:r>
      <w:r w:rsidRPr="00AC17E6">
        <w:rPr>
          <w:rFonts w:ascii="Arial" w:hAnsi="Arial" w:cs="Arial"/>
        </w:rPr>
        <w:t>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drobne prace wykończeniowe.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Określenia podstawowe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Określenia podstawowe użyte w niniejszej SST są zgodne z obowiązującymi Polskimi Normami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 Ogólną Specyfikacją Techniczną.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1.5.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wymagania dotyczące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Ogólne wymagania dotyczące zasad prowadzenia robót podano w Ogólnej Specyfikacji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Technicznej. Niniejsza specyfikacja obe</w:t>
      </w:r>
      <w:r w:rsidR="00300AEE">
        <w:rPr>
          <w:rFonts w:ascii="Arial" w:hAnsi="Arial" w:cs="Arial"/>
        </w:rPr>
        <w:t>jmuje całość robót związanych z </w:t>
      </w:r>
      <w:r w:rsidRPr="00AC17E6">
        <w:rPr>
          <w:rFonts w:ascii="Arial" w:hAnsi="Arial" w:cs="Arial"/>
        </w:rPr>
        <w:t>montażem drzwi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wewnętrznych oraz wszystkie roboty pomocnicze.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jest odpowiedzialny za jakość wykonania</w:t>
      </w:r>
      <w:r w:rsidR="00300AEE">
        <w:rPr>
          <w:rFonts w:ascii="Arial" w:hAnsi="Arial" w:cs="Arial"/>
        </w:rPr>
        <w:t xml:space="preserve"> tych robót oraz ich zgodność z </w:t>
      </w:r>
      <w:r w:rsidRPr="00AC17E6">
        <w:rPr>
          <w:rFonts w:ascii="Arial" w:hAnsi="Arial" w:cs="Arial"/>
        </w:rPr>
        <w:t>umową,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projektem wykonawczym, pozostałymi SST i poleceniami zarządzającego realizacją umowy.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Wprowadzanie jakichkolwiek odstępstw od tych dokumentów wymaga akceptacji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zarządzającego realizacją umowy.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MATERIAŁY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2.1.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wymagania dotyczące materiałów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124AC" w:rsidRPr="00300AEE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materiałów i ich rodzaju podano w Ogólnej Specyfikacji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Technicznej.</w:t>
      </w:r>
    </w:p>
    <w:p w:rsidR="000124AC" w:rsidRPr="00244D74" w:rsidRDefault="000124AC" w:rsidP="009F42B6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244D74">
        <w:rPr>
          <w:rFonts w:ascii="Arial" w:hAnsi="Arial" w:cs="Arial"/>
          <w:b/>
          <w:bCs/>
        </w:rPr>
        <w:t xml:space="preserve"> Drzwi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244D74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44D74">
        <w:rPr>
          <w:rFonts w:ascii="Arial" w:hAnsi="Arial" w:cs="Arial"/>
        </w:rPr>
        <w:t>Skrzydła drzwiowe płytowe wewnętrzne peł</w:t>
      </w:r>
      <w:r>
        <w:rPr>
          <w:rFonts w:ascii="Arial" w:hAnsi="Arial" w:cs="Arial"/>
        </w:rPr>
        <w:t xml:space="preserve">ne </w:t>
      </w:r>
      <w:r w:rsidRPr="00244D74">
        <w:rPr>
          <w:rFonts w:ascii="Arial" w:hAnsi="Arial" w:cs="Arial"/>
        </w:rPr>
        <w:t>jednoskrzydłowe fabrycznie wykoń</w:t>
      </w:r>
      <w:r>
        <w:rPr>
          <w:rFonts w:ascii="Arial" w:hAnsi="Arial" w:cs="Arial"/>
        </w:rPr>
        <w:t xml:space="preserve">czone </w:t>
      </w:r>
      <w:r w:rsidR="00300AE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00AEE">
        <w:rPr>
          <w:rFonts w:ascii="Arial" w:hAnsi="Arial" w:cs="Arial"/>
        </w:rPr>
        <w:t>kolor do uzgodnienia,</w:t>
      </w:r>
      <w:r w:rsidRPr="00244D74">
        <w:rPr>
          <w:rFonts w:ascii="Arial" w:hAnsi="Arial" w:cs="Arial"/>
        </w:rPr>
        <w:t xml:space="preserve"> wypełnienie płyta wiórowa, klamka, okucia</w:t>
      </w:r>
    </w:p>
    <w:p w:rsidR="000124AC" w:rsidRPr="00244D74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244D74">
        <w:rPr>
          <w:rFonts w:ascii="Arial" w:hAnsi="Arial" w:cs="Arial"/>
        </w:rPr>
        <w:t>Skrzydła drzwiowe płytowe wewnę</w:t>
      </w:r>
      <w:r>
        <w:rPr>
          <w:rFonts w:ascii="Arial" w:hAnsi="Arial" w:cs="Arial"/>
        </w:rPr>
        <w:t xml:space="preserve">trzne szklone </w:t>
      </w:r>
      <w:r w:rsidRPr="00244D74">
        <w:rPr>
          <w:rFonts w:ascii="Arial" w:hAnsi="Arial" w:cs="Arial"/>
        </w:rPr>
        <w:t>jednoskrzydł</w:t>
      </w:r>
      <w:r>
        <w:rPr>
          <w:rFonts w:ascii="Arial" w:hAnsi="Arial" w:cs="Arial"/>
        </w:rPr>
        <w:t xml:space="preserve">owe o powierzchni do 1.6 m2 </w:t>
      </w:r>
      <w:r w:rsidRPr="00244D74">
        <w:rPr>
          <w:rFonts w:ascii="Arial" w:hAnsi="Arial" w:cs="Arial"/>
        </w:rPr>
        <w:t>oszklone szybą o po</w:t>
      </w:r>
      <w:r>
        <w:rPr>
          <w:rFonts w:ascii="Arial" w:hAnsi="Arial" w:cs="Arial"/>
        </w:rPr>
        <w:t xml:space="preserve">wierzchni do 0.25 m2 fabrycznie </w:t>
      </w:r>
      <w:r w:rsidRPr="00244D74">
        <w:rPr>
          <w:rFonts w:ascii="Arial" w:hAnsi="Arial" w:cs="Arial"/>
        </w:rPr>
        <w:t>wykończone</w:t>
      </w:r>
      <w:r w:rsidR="00300AEE">
        <w:rPr>
          <w:rFonts w:ascii="Arial" w:hAnsi="Arial" w:cs="Arial"/>
        </w:rPr>
        <w:t xml:space="preserve">, </w:t>
      </w:r>
      <w:r w:rsidRPr="00244D74">
        <w:rPr>
          <w:rFonts w:ascii="Arial" w:hAnsi="Arial" w:cs="Arial"/>
        </w:rPr>
        <w:t>wypełnienie pł</w:t>
      </w:r>
      <w:r>
        <w:rPr>
          <w:rFonts w:ascii="Arial" w:hAnsi="Arial" w:cs="Arial"/>
        </w:rPr>
        <w:t xml:space="preserve">yta </w:t>
      </w:r>
      <w:r w:rsidRPr="00244D74">
        <w:rPr>
          <w:rFonts w:ascii="Arial" w:hAnsi="Arial" w:cs="Arial"/>
        </w:rPr>
        <w:t>wiórowa, klamk</w:t>
      </w:r>
      <w:r>
        <w:rPr>
          <w:rFonts w:ascii="Arial" w:hAnsi="Arial" w:cs="Arial"/>
        </w:rPr>
        <w:t xml:space="preserve">a, okucia, kratka wentylacyjna, </w:t>
      </w:r>
      <w:r w:rsidRPr="00244D74">
        <w:rPr>
          <w:rFonts w:ascii="Arial" w:hAnsi="Arial" w:cs="Arial"/>
        </w:rPr>
        <w:t>zamek łazienkowy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o</w:t>
      </w:r>
      <w:r w:rsidRPr="00AC17E6">
        <w:rPr>
          <w:rFonts w:ascii="Arial" w:hAnsi="Arial" w:cs="Arial"/>
        </w:rPr>
        <w:t xml:space="preserve">ścieżnice </w:t>
      </w:r>
      <w:r w:rsidR="00365386">
        <w:rPr>
          <w:rFonts w:ascii="Arial" w:hAnsi="Arial" w:cs="Arial"/>
        </w:rPr>
        <w:t xml:space="preserve">do </w:t>
      </w:r>
      <w:proofErr w:type="spellStart"/>
      <w:r w:rsidR="00365386">
        <w:rPr>
          <w:rFonts w:ascii="Arial" w:hAnsi="Arial" w:cs="Arial"/>
        </w:rPr>
        <w:t>kpl</w:t>
      </w:r>
      <w:proofErr w:type="spellEnd"/>
      <w:r w:rsidR="00365386">
        <w:rPr>
          <w:rFonts w:ascii="Arial" w:hAnsi="Arial" w:cs="Arial"/>
        </w:rPr>
        <w:t xml:space="preserve">. drzwi </w:t>
      </w:r>
      <w:r w:rsidRPr="00AC17E6">
        <w:rPr>
          <w:rFonts w:ascii="Arial" w:hAnsi="Arial" w:cs="Arial"/>
        </w:rPr>
        <w:t xml:space="preserve"> na pełną grubość muru wraz z opaską o szerokości 10 </w:t>
      </w:r>
      <w:r w:rsidR="005844AB">
        <w:rPr>
          <w:rFonts w:ascii="Arial" w:hAnsi="Arial" w:cs="Arial"/>
        </w:rPr>
        <w:t>cm, w </w:t>
      </w:r>
      <w:r w:rsidRPr="00AC17E6">
        <w:rPr>
          <w:rFonts w:ascii="Arial" w:hAnsi="Arial" w:cs="Arial"/>
        </w:rPr>
        <w:t>kolorze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drzwi.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5844AB">
        <w:rPr>
          <w:rFonts w:ascii="Arial" w:hAnsi="Arial" w:cs="Arial"/>
        </w:rPr>
        <w:t>Skrzydła</w:t>
      </w:r>
      <w:r w:rsidR="00300AEE">
        <w:rPr>
          <w:rFonts w:ascii="Arial" w:hAnsi="Arial" w:cs="Arial"/>
        </w:rPr>
        <w:t xml:space="preserve"> drzwiowe szklane, </w:t>
      </w:r>
      <w:r>
        <w:rPr>
          <w:rFonts w:ascii="Arial" w:hAnsi="Arial" w:cs="Arial"/>
        </w:rPr>
        <w:t xml:space="preserve"> </w:t>
      </w:r>
      <w:r w:rsidRPr="00244D74">
        <w:rPr>
          <w:rFonts w:ascii="Arial" w:hAnsi="Arial" w:cs="Arial"/>
        </w:rPr>
        <w:t>szkło bezpieczne</w:t>
      </w:r>
      <w:r w:rsidR="005844AB">
        <w:rPr>
          <w:rFonts w:ascii="Arial" w:hAnsi="Arial" w:cs="Arial"/>
        </w:rPr>
        <w:t>, hartowane,</w:t>
      </w:r>
    </w:p>
    <w:p w:rsidR="00365386" w:rsidRDefault="00365386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skrzydła</w:t>
      </w:r>
      <w:r w:rsidR="00D06F7D">
        <w:rPr>
          <w:rFonts w:ascii="Arial" w:hAnsi="Arial" w:cs="Arial"/>
        </w:rPr>
        <w:t xml:space="preserve"> drzwiowe do kotłowni, pełne, </w:t>
      </w:r>
      <w:r>
        <w:rPr>
          <w:rFonts w:ascii="Arial" w:hAnsi="Arial" w:cs="Arial"/>
        </w:rPr>
        <w:t>– EI30</w:t>
      </w:r>
    </w:p>
    <w:p w:rsidR="00365386" w:rsidRPr="00B123A5" w:rsidRDefault="00365386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skrzydła drzwiowe do archiwum  i kancelarii zgodnie z przep</w:t>
      </w:r>
      <w:r w:rsidR="00FE67F6">
        <w:rPr>
          <w:rFonts w:ascii="Arial" w:hAnsi="Arial" w:cs="Arial"/>
        </w:rPr>
        <w:t xml:space="preserve">isami, antywłamaniowe, klasy C, 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- materiały pomocnicze : kotwy elastyczne, silikon, pianka 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SPRZĘT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sprzętu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Wykonawca powinien dysponować środkami transportu do przewozu materiałów, drobnym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sprzętem potrzebnym do montażu i demontażu okien i drzwi.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TRANSPORT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wymagania dotyczące transportu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Materiały można przewozić dowolnymi środkami transportu gwarantującymi ich ochronę przed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uszkodzeniami mechanicznymi, szkodliwym wpływem czynników atmosferycznych oraz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przesunięciem lub utratą stateczności.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Każda partia wyrobów przewidziana do wysyłki powinna zawierać wszystkie elementy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przewidziane normą lub projektem indywidualnym. Okucia 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zamontowane do wyrobu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przechowywać i transportować w odrębnych opakowaniach.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Elementy do transportu należy zabezpieczyć przed uszkodzeniem przez odpowiednie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opakowanie.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Zabezpieczone przed uszkodzeniem elementy przewozić w miarę możliwości przy użyciu palet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lub jednostek kontenerowych.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Elementy mogą być przewożone dowolnymi środkami transportu zaakceptowanymi przez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Inżyniera, oraz zabezpieczone przed uszkodzeniami,.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WYKONANIE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wykonania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wykonania robót podano w Ogólnej Specyfikacji Technicznej.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Sprawdzenie stolarki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Przed wbudowaniem stolarki należy sprawdzić, czy: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naroża ościeżnic i skrzydeł są prawidłowo sklejone i wykazują kąty proste,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uszczelki są prawidłowo osadzone w ramionach skrzydeł (np. nie są wyrwane,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zanieczyszczone),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okucia są prawidłowo osadzone, nie wykazują uszkodzeń i dobrze działają.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5.3.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Przygotowanie ościeży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Ośc</w:t>
      </w:r>
      <w:r w:rsidRPr="00AC17E6">
        <w:rPr>
          <w:rFonts w:ascii="Arial" w:hAnsi="Arial" w:cs="Arial"/>
        </w:rPr>
        <w:t>ieża muszą być wykonane dokładnie w pionie a progi i nadproża w poziomie. Brak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prostokątności wymaga usunięcia usterki. Powierzchnie ościeży muszą mieć zatartą zaprawę, 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wszelkie wyrwy i odbicia muszą być uzupełnione.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 xml:space="preserve">Skrzydła okienne i drzwiowe, ościeżnice powinny mieć </w:t>
      </w:r>
      <w:r>
        <w:rPr>
          <w:rFonts w:ascii="Arial" w:hAnsi="Arial" w:cs="Arial"/>
        </w:rPr>
        <w:t xml:space="preserve">usunięte wszystkie drobne </w:t>
      </w:r>
      <w:r w:rsidRPr="00AC17E6">
        <w:rPr>
          <w:rFonts w:ascii="Arial" w:hAnsi="Arial" w:cs="Arial"/>
        </w:rPr>
        <w:t>wady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powierzchniowe, np. pęknięcia, wyrwy.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Wymienione ubytki należy wypełnić kitem syntetycznym (ftalowym).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5.4.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Montaż stolarki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5.4.1. Do montażu stolarki można przystąpić w tych częściach budynku, które są wysuszone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zabezpieczone przed opadami atmosferycznymi.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5.4.2. Przygotowane warsztatowo i zabezpieczone przed zabrudzeniem ościeżnice należy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umieścić w otworach, ustawić do pionu, poziomu i w płaszczyźnie oraz zamocować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mechanicznie do ościeży.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5.4.3. Szczeliny pomiędzy ościeżami i ościeżnicami wypełnić pianką poliuretanową, której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nadmiar po wyschnięciu należy usunąć lub kitem trwale plastycznym.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5.4.4. Ościeżnicę drzwiową mocować za pomo</w:t>
      </w:r>
      <w:r w:rsidR="005844AB">
        <w:rPr>
          <w:rFonts w:ascii="Arial" w:hAnsi="Arial" w:cs="Arial"/>
        </w:rPr>
        <w:t>cą kotew lub haków osadzonych w </w:t>
      </w:r>
      <w:r w:rsidRPr="00AC17E6">
        <w:rPr>
          <w:rFonts w:ascii="Arial" w:hAnsi="Arial" w:cs="Arial"/>
        </w:rPr>
        <w:t>ościeżu.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5.4.5. Po osadzeniu skrzydeł należy je wyregulować i uzbroić w okucia. Zabezpieczenia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elementów okiennych i drzwiowych usunąć po zakończeniu wszystkich prac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wykończeniowych.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5.4.6. W celu ochrony ościeżnice należy za</w:t>
      </w:r>
      <w:r w:rsidR="005844AB">
        <w:rPr>
          <w:rFonts w:ascii="Arial" w:hAnsi="Arial" w:cs="Arial"/>
        </w:rPr>
        <w:t>bezpieczyć przed uszkodzeniem i </w:t>
      </w:r>
      <w:r w:rsidRPr="00AC17E6">
        <w:rPr>
          <w:rFonts w:ascii="Arial" w:hAnsi="Arial" w:cs="Arial"/>
        </w:rPr>
        <w:t>zabrudzeniem –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 czasu zakończenia prac budowlanych.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5.4.7. Dopuszczalne odchylenie od pionu powinno być mniejsze od 1 mm na 1 m wysokości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drzwi, nie więcej niż 3 mm.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5.4.8. Różnice wymiarów po przekątnych nie powinny być większe od: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2 mm przy długości przekątnej do 1 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3 mm przy długości przekątnej do 2 m,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4 mm przy długości przekątnej powyżej 2 m.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5.4.9. Osadzone drzwi po zmontowaniu należy dokładnie zamknąć i sprawdzić luzy.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5.4.10. Dopuszczalne wymiary luzów w stykach elementów stolarskich.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Luzy między skrzydłami +2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Między skrzydłami a ościeżnicą –1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6.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KONTROLA JAKOŚCI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kontroli jakości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Badania w czasie prowadzenia robót polegają na sprawdzaniu przez Inspektora na bieżąco,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miarę postępu robót, jakości używanych przez Wy</w:t>
      </w:r>
      <w:r w:rsidR="00104E36">
        <w:rPr>
          <w:rFonts w:ascii="Arial" w:hAnsi="Arial" w:cs="Arial"/>
        </w:rPr>
        <w:t>konawcę materiałów i </w:t>
      </w:r>
      <w:r w:rsidRPr="00AC17E6">
        <w:rPr>
          <w:rFonts w:ascii="Arial" w:hAnsi="Arial" w:cs="Arial"/>
        </w:rPr>
        <w:t>zgodności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 xml:space="preserve">wykonywanych robót z </w:t>
      </w:r>
      <w:r>
        <w:rPr>
          <w:rFonts w:ascii="Arial" w:hAnsi="Arial" w:cs="Arial"/>
        </w:rPr>
        <w:t>kosztorysem</w:t>
      </w:r>
      <w:r w:rsidRPr="00AC17E6">
        <w:rPr>
          <w:rFonts w:ascii="Arial" w:hAnsi="Arial" w:cs="Arial"/>
        </w:rPr>
        <w:t xml:space="preserve"> i wymaganiami ST.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 szczególności obejmują: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badanie dostaw i jakości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prawidłowości osadzenia elementów (geometrii i technologii),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poprawności funkcjonowania ruchomych elementów,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kontrolę poprawności wykonania i skuteczności uszczelnień,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prawidłowości wykonania z uwzględnieniem szczegółów konstrukcyjnych,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sprawdzenie działania skrzydeł i elementów ruchomych, okuć oraz ich funkcjonowania,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ocenę estetyki wykonanych robót.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Bieżąca kontrola obejmuje wizualne sprawdzenie wszystkich elementów procesu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technologicznego oraz sprawdzenie zgodności dostarczonych przez Wykonawcę dokumentów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dotyczących stosowanych materiałów z wymogami prawa.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Zasady kontroli jakości powinny być zgodne z wymogami PN-88/B-10085 dla stolarki okiennej 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drzwiowej.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OBMIAR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7.1.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Ogólne zasady prowadzenia obmiarów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dokonywania obmiarów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Podstawą dokonywania obmiarów, określającą zakres prac wykonywanych w ramach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poszczególnych pozycji, jest załączony do dokumentacji przetargowej przedmiar robót.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7.2.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Jednostki obmiarowe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Jednostką obmiarową jest </w:t>
      </w:r>
      <w:r w:rsidRPr="00AC17E6">
        <w:rPr>
          <w:rFonts w:ascii="Arial" w:hAnsi="Arial" w:cs="Arial"/>
        </w:rPr>
        <w:t xml:space="preserve"> szt. montowany</w:t>
      </w:r>
      <w:r>
        <w:rPr>
          <w:rFonts w:ascii="Arial" w:hAnsi="Arial" w:cs="Arial"/>
        </w:rPr>
        <w:t>ch drzwi.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8.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ODBIÓR ROBÓT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lastRenderedPageBreak/>
        <w:t>Ogólne zasady odbiorów robót podano w Ogólnej Specyfikacji Technicznej.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Wszystkie roboty wymienione w SST podlegają zasadom odbioru robót zanikających.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AC17E6">
        <w:rPr>
          <w:rFonts w:ascii="Arial" w:hAnsi="Arial" w:cs="Arial"/>
          <w:b/>
          <w:bCs/>
        </w:rPr>
        <w:t xml:space="preserve">9. </w:t>
      </w:r>
      <w:r>
        <w:rPr>
          <w:rFonts w:ascii="Arial" w:hAnsi="Arial" w:cs="Arial"/>
          <w:b/>
          <w:bCs/>
        </w:rPr>
        <w:tab/>
      </w:r>
      <w:r w:rsidRPr="00AC17E6">
        <w:rPr>
          <w:rFonts w:ascii="Arial" w:hAnsi="Arial" w:cs="Arial"/>
          <w:b/>
          <w:bCs/>
        </w:rPr>
        <w:t>PODSTAWA PŁATNOŚCI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Ogólne zasady odbiorów robót i dokonywania płatności podano w Ogólnej Specyfikacji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Technicznej. Podstawą płatności są ceny jednostkowe poszczególnych pozycji zawartych w</w:t>
      </w:r>
      <w:r>
        <w:rPr>
          <w:rFonts w:ascii="Arial" w:hAnsi="Arial" w:cs="Arial"/>
        </w:rPr>
        <w:t xml:space="preserve"> </w:t>
      </w:r>
      <w:r w:rsidRPr="00AC17E6">
        <w:rPr>
          <w:rFonts w:ascii="Arial" w:hAnsi="Arial" w:cs="Arial"/>
        </w:rPr>
        <w:t>wycenionym przez wykonawcę przedmiarze robót, a zakres czynności objętych ceną określony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jest w ich opisie.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Ceny jednostkowe obejmują: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dostawę materiałów,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osadzenie elementów w otworach, osadzenie i regulację skrzydeł,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montaż okuć,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AC17E6">
        <w:rPr>
          <w:rFonts w:ascii="Arial" w:hAnsi="Arial" w:cs="Arial"/>
        </w:rPr>
        <w:t>dopasowanie i wyregulowanie.</w:t>
      </w: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  <w:r w:rsidRPr="00CC3B99">
        <w:rPr>
          <w:rFonts w:ascii="Arial" w:hAnsi="Arial" w:cs="Arial"/>
          <w:b/>
          <w:bCs/>
        </w:rPr>
        <w:t>PRZEPISY I DOKUMENTY ZWIĄZANE</w:t>
      </w:r>
    </w:p>
    <w:p w:rsidR="000124AC" w:rsidRPr="00CC3B99" w:rsidRDefault="000124AC" w:rsidP="009F42B6">
      <w:pPr>
        <w:pStyle w:val="Akapitzlist"/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PN-B-02100 Skrzydła i okucia stolarki budowlanej prawe i lewe. Określenia.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PN-B-05000 Okna i drzwi. Pakowanie, przechowywanie i transport.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PN-B-91000 Stolarka budowlana. Okna i drzwi.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PN-EN 26927 Budownictwo. Wyroby do uszczelniania. Kity. Terminologia.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PN-B-10085:2001 Stolarka budowlana. Okna i drzwi. Wymagania i badania.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PN-75/B-94000 Okucia budowlane. Podział.</w:t>
      </w:r>
    </w:p>
    <w:p w:rsidR="000124AC" w:rsidRPr="00AC17E6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</w:rPr>
      </w:pPr>
      <w:r w:rsidRPr="00AC17E6">
        <w:rPr>
          <w:rFonts w:ascii="Arial" w:hAnsi="Arial" w:cs="Arial"/>
        </w:rPr>
        <w:t>PN-B-30150:97 Kit budowlany trwale plastyczny.</w:t>
      </w: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Pr="00AC17E6" w:rsidRDefault="000124AC" w:rsidP="009F42B6">
      <w:pPr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p w:rsidR="000124AC" w:rsidRDefault="000124AC" w:rsidP="009F42B6">
      <w:pPr>
        <w:autoSpaceDE w:val="0"/>
        <w:autoSpaceDN w:val="0"/>
        <w:adjustRightInd w:val="0"/>
        <w:spacing w:line="26" w:lineRule="atLeast"/>
        <w:jc w:val="both"/>
        <w:rPr>
          <w:rFonts w:ascii="Arial" w:hAnsi="Arial" w:cs="Arial"/>
          <w:b/>
          <w:bCs/>
        </w:rPr>
      </w:pPr>
    </w:p>
    <w:sectPr w:rsidR="000124AC" w:rsidSect="00283BA6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A61" w:rsidRDefault="00954A61">
      <w:r>
        <w:separator/>
      </w:r>
    </w:p>
  </w:endnote>
  <w:endnote w:type="continuationSeparator" w:id="0">
    <w:p w:rsidR="00954A61" w:rsidRDefault="0095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1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12B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55" w:rsidRDefault="005328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2855" w:rsidRDefault="005328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55" w:rsidRDefault="005328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B286F">
      <w:rPr>
        <w:rStyle w:val="Numerstrony"/>
        <w:noProof/>
      </w:rPr>
      <w:t>13</w:t>
    </w:r>
    <w:r>
      <w:rPr>
        <w:rStyle w:val="Numerstrony"/>
      </w:rPr>
      <w:fldChar w:fldCharType="end"/>
    </w:r>
  </w:p>
  <w:p w:rsidR="00532855" w:rsidRDefault="0053285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A61" w:rsidRDefault="00954A61">
      <w:r>
        <w:separator/>
      </w:r>
    </w:p>
  </w:footnote>
  <w:footnote w:type="continuationSeparator" w:id="0">
    <w:p w:rsidR="00954A61" w:rsidRDefault="00954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855" w:rsidRPr="004D618B" w:rsidRDefault="00532855" w:rsidP="00193AD5">
    <w:pPr>
      <w:pStyle w:val="Tytu2"/>
      <w:rPr>
        <w:rFonts w:ascii="Calibri" w:hAnsi="Calibri"/>
      </w:rPr>
    </w:pPr>
    <w:r>
      <w:rPr>
        <w:rFonts w:ascii="Calibri" w:hAnsi="Calibri"/>
        <w:sz w:val="24"/>
        <w:szCs w:val="24"/>
      </w:rPr>
      <w:t>R</w:t>
    </w:r>
    <w:r w:rsidRPr="00193AD5">
      <w:rPr>
        <w:rFonts w:ascii="Calibri" w:hAnsi="Calibri"/>
        <w:sz w:val="24"/>
        <w:szCs w:val="24"/>
      </w:rPr>
      <w:t>emont budynku</w:t>
    </w:r>
    <w:r>
      <w:rPr>
        <w:rFonts w:ascii="Calibri" w:hAnsi="Calibri"/>
        <w:sz w:val="24"/>
        <w:szCs w:val="24"/>
      </w:rPr>
      <w:t xml:space="preserve"> Prokuratury Rejonowej</w:t>
    </w:r>
    <w:r w:rsidRPr="00193AD5">
      <w:rPr>
        <w:rFonts w:ascii="Calibri" w:hAnsi="Calibri"/>
        <w:sz w:val="24"/>
        <w:szCs w:val="24"/>
      </w:rPr>
      <w:t xml:space="preserve">  </w:t>
    </w:r>
    <w:r>
      <w:rPr>
        <w:rFonts w:ascii="Calibri" w:hAnsi="Calibri"/>
        <w:sz w:val="24"/>
        <w:szCs w:val="24"/>
      </w:rPr>
      <w:t>we Wschowie</w:t>
    </w:r>
    <w:r w:rsidRPr="00193AD5">
      <w:rPr>
        <w:rFonts w:ascii="Calibri" w:hAnsi="Calibri"/>
        <w:sz w:val="24"/>
        <w:szCs w:val="24"/>
      </w:rPr>
      <w:t xml:space="preserve"> przy ul. </w:t>
    </w:r>
    <w:r>
      <w:rPr>
        <w:rFonts w:ascii="Calibri" w:hAnsi="Calibri"/>
        <w:sz w:val="24"/>
        <w:szCs w:val="24"/>
      </w:rPr>
      <w:t xml:space="preserve">Garbarskiej 11 </w:t>
    </w:r>
  </w:p>
  <w:p w:rsidR="00532855" w:rsidRDefault="00532855">
    <w:pPr>
      <w:pStyle w:val="Tekstpodstawowy"/>
      <w:jc w:val="center"/>
      <w:rPr>
        <w:w w:val="50"/>
        <w:position w:val="4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61AC"/>
    <w:multiLevelType w:val="hybridMultilevel"/>
    <w:tmpl w:val="BB9CC1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6DD07B9"/>
    <w:multiLevelType w:val="multilevel"/>
    <w:tmpl w:val="C5DAE31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D5E0ECE"/>
    <w:multiLevelType w:val="multilevel"/>
    <w:tmpl w:val="40B6D4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0AB1FE3"/>
    <w:multiLevelType w:val="multilevel"/>
    <w:tmpl w:val="EC8C6A9E"/>
    <w:lvl w:ilvl="0">
      <w:start w:val="1"/>
      <w:numFmt w:val="none"/>
      <w:lvlText w:val="10."/>
      <w:lvlJc w:val="left"/>
      <w:pPr>
        <w:ind w:left="390" w:hanging="39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5E5398E"/>
    <w:multiLevelType w:val="hybridMultilevel"/>
    <w:tmpl w:val="99B8A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23F9D"/>
    <w:multiLevelType w:val="multilevel"/>
    <w:tmpl w:val="AF4A35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D213D84"/>
    <w:multiLevelType w:val="hybridMultilevel"/>
    <w:tmpl w:val="74D46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65166"/>
    <w:multiLevelType w:val="hybridMultilevel"/>
    <w:tmpl w:val="5E044DC6"/>
    <w:lvl w:ilvl="0" w:tplc="3948D6EA">
      <w:start w:val="2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8">
    <w:nsid w:val="276328F1"/>
    <w:multiLevelType w:val="multilevel"/>
    <w:tmpl w:val="6E54013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bCs w:val="0"/>
      </w:rPr>
    </w:lvl>
  </w:abstractNum>
  <w:abstractNum w:abstractNumId="9">
    <w:nsid w:val="2F6D2DE8"/>
    <w:multiLevelType w:val="hybridMultilevel"/>
    <w:tmpl w:val="D5F4A91E"/>
    <w:lvl w:ilvl="0" w:tplc="73E8294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8E7710"/>
    <w:multiLevelType w:val="multilevel"/>
    <w:tmpl w:val="929015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71C6CF3"/>
    <w:multiLevelType w:val="hybridMultilevel"/>
    <w:tmpl w:val="EB56E5FA"/>
    <w:lvl w:ilvl="0" w:tplc="7200EF10">
      <w:start w:val="1"/>
      <w:numFmt w:val="upperRoman"/>
      <w:lvlText w:val="%1."/>
      <w:lvlJc w:val="left"/>
      <w:pPr>
        <w:ind w:left="285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2">
    <w:nsid w:val="3A227730"/>
    <w:multiLevelType w:val="multilevel"/>
    <w:tmpl w:val="722A50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F3647B6"/>
    <w:multiLevelType w:val="multilevel"/>
    <w:tmpl w:val="A7D663E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40C32797"/>
    <w:multiLevelType w:val="hybridMultilevel"/>
    <w:tmpl w:val="1716182C"/>
    <w:lvl w:ilvl="0" w:tplc="C17E79A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2E65D9"/>
    <w:multiLevelType w:val="multilevel"/>
    <w:tmpl w:val="E41228C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7DC0424"/>
    <w:multiLevelType w:val="hybridMultilevel"/>
    <w:tmpl w:val="3A261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270D10"/>
    <w:multiLevelType w:val="hybridMultilevel"/>
    <w:tmpl w:val="87764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C23E5"/>
    <w:multiLevelType w:val="multilevel"/>
    <w:tmpl w:val="13C4C16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CD1204A"/>
    <w:multiLevelType w:val="hybridMultilevel"/>
    <w:tmpl w:val="CC80D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1D0615E"/>
    <w:multiLevelType w:val="hybridMultilevel"/>
    <w:tmpl w:val="2618C2EE"/>
    <w:lvl w:ilvl="0" w:tplc="ACB05D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6D72F34"/>
    <w:multiLevelType w:val="hybridMultilevel"/>
    <w:tmpl w:val="A22A9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43619"/>
    <w:multiLevelType w:val="hybridMultilevel"/>
    <w:tmpl w:val="1E0640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58445FA3"/>
    <w:multiLevelType w:val="multilevel"/>
    <w:tmpl w:val="B2AAA9FA"/>
    <w:lvl w:ilvl="0">
      <w:start w:val="2"/>
      <w:numFmt w:val="upperRoman"/>
      <w:lvlText w:val="%1."/>
      <w:lvlJc w:val="left"/>
      <w:pPr>
        <w:ind w:left="285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90" w:hanging="2160"/>
      </w:pPr>
      <w:rPr>
        <w:rFonts w:hint="default"/>
      </w:rPr>
    </w:lvl>
  </w:abstractNum>
  <w:abstractNum w:abstractNumId="24">
    <w:nsid w:val="58F31FC4"/>
    <w:multiLevelType w:val="multilevel"/>
    <w:tmpl w:val="B2422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5357F0"/>
    <w:multiLevelType w:val="multilevel"/>
    <w:tmpl w:val="929015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5D111D1B"/>
    <w:multiLevelType w:val="multilevel"/>
    <w:tmpl w:val="9D8A4E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4B702A5"/>
    <w:multiLevelType w:val="hybridMultilevel"/>
    <w:tmpl w:val="18E0A87E"/>
    <w:lvl w:ilvl="0" w:tplc="8A6849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DF1D73"/>
    <w:multiLevelType w:val="hybridMultilevel"/>
    <w:tmpl w:val="E73ED0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D40EA8"/>
    <w:multiLevelType w:val="hybridMultilevel"/>
    <w:tmpl w:val="0704A24A"/>
    <w:lvl w:ilvl="0" w:tplc="ACB05D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EE50B86"/>
    <w:multiLevelType w:val="multilevel"/>
    <w:tmpl w:val="CAF22A1E"/>
    <w:lvl w:ilvl="0">
      <w:start w:val="1"/>
      <w:numFmt w:val="upperRoman"/>
      <w:lvlText w:val="%1."/>
      <w:lvlJc w:val="left"/>
      <w:pPr>
        <w:ind w:left="2844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2160"/>
      </w:pPr>
      <w:rPr>
        <w:rFonts w:hint="default"/>
      </w:rPr>
    </w:lvl>
  </w:abstractNum>
  <w:abstractNum w:abstractNumId="31">
    <w:nsid w:val="77D203BD"/>
    <w:multiLevelType w:val="hybridMultilevel"/>
    <w:tmpl w:val="460CB4FE"/>
    <w:lvl w:ilvl="0" w:tplc="ACB05D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AD75A0E"/>
    <w:multiLevelType w:val="multilevel"/>
    <w:tmpl w:val="D7AC5F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C4F3D4D"/>
    <w:multiLevelType w:val="multilevel"/>
    <w:tmpl w:val="D20474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7C5D3F71"/>
    <w:multiLevelType w:val="multilevel"/>
    <w:tmpl w:val="0EDC83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FA07CB4"/>
    <w:multiLevelType w:val="hybridMultilevel"/>
    <w:tmpl w:val="C70CBD66"/>
    <w:lvl w:ilvl="0" w:tplc="ACB05D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7"/>
  </w:num>
  <w:num w:numId="4">
    <w:abstractNumId w:val="14"/>
  </w:num>
  <w:num w:numId="5">
    <w:abstractNumId w:val="13"/>
  </w:num>
  <w:num w:numId="6">
    <w:abstractNumId w:val="3"/>
  </w:num>
  <w:num w:numId="7">
    <w:abstractNumId w:val="32"/>
  </w:num>
  <w:num w:numId="8">
    <w:abstractNumId w:val="19"/>
  </w:num>
  <w:num w:numId="9">
    <w:abstractNumId w:val="34"/>
  </w:num>
  <w:num w:numId="10">
    <w:abstractNumId w:val="25"/>
  </w:num>
  <w:num w:numId="11">
    <w:abstractNumId w:val="11"/>
  </w:num>
  <w:num w:numId="12">
    <w:abstractNumId w:val="9"/>
  </w:num>
  <w:num w:numId="13">
    <w:abstractNumId w:val="18"/>
  </w:num>
  <w:num w:numId="14">
    <w:abstractNumId w:val="8"/>
  </w:num>
  <w:num w:numId="15">
    <w:abstractNumId w:val="1"/>
  </w:num>
  <w:num w:numId="16">
    <w:abstractNumId w:val="26"/>
  </w:num>
  <w:num w:numId="17">
    <w:abstractNumId w:val="33"/>
  </w:num>
  <w:num w:numId="18">
    <w:abstractNumId w:val="28"/>
  </w:num>
  <w:num w:numId="19">
    <w:abstractNumId w:val="10"/>
  </w:num>
  <w:num w:numId="20">
    <w:abstractNumId w:val="15"/>
  </w:num>
  <w:num w:numId="21">
    <w:abstractNumId w:val="5"/>
  </w:num>
  <w:num w:numId="22">
    <w:abstractNumId w:val="2"/>
  </w:num>
  <w:num w:numId="23">
    <w:abstractNumId w:val="23"/>
  </w:num>
  <w:num w:numId="24">
    <w:abstractNumId w:val="30"/>
  </w:num>
  <w:num w:numId="25">
    <w:abstractNumId w:val="12"/>
  </w:num>
  <w:num w:numId="26">
    <w:abstractNumId w:val="21"/>
  </w:num>
  <w:num w:numId="27">
    <w:abstractNumId w:val="17"/>
  </w:num>
  <w:num w:numId="28">
    <w:abstractNumId w:val="27"/>
  </w:num>
  <w:num w:numId="29">
    <w:abstractNumId w:val="24"/>
  </w:num>
  <w:num w:numId="30">
    <w:abstractNumId w:val="4"/>
  </w:num>
  <w:num w:numId="31">
    <w:abstractNumId w:val="31"/>
  </w:num>
  <w:num w:numId="32">
    <w:abstractNumId w:val="29"/>
  </w:num>
  <w:num w:numId="33">
    <w:abstractNumId w:val="35"/>
  </w:num>
  <w:num w:numId="34">
    <w:abstractNumId w:val="20"/>
  </w:num>
  <w:num w:numId="35">
    <w:abstractNumId w:val="6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DD1"/>
    <w:rsid w:val="000101B5"/>
    <w:rsid w:val="00011DAF"/>
    <w:rsid w:val="000124AC"/>
    <w:rsid w:val="0001507C"/>
    <w:rsid w:val="00037957"/>
    <w:rsid w:val="00040202"/>
    <w:rsid w:val="00073AC5"/>
    <w:rsid w:val="00095012"/>
    <w:rsid w:val="000C2B70"/>
    <w:rsid w:val="000C7F8F"/>
    <w:rsid w:val="000F0F24"/>
    <w:rsid w:val="000F5F6E"/>
    <w:rsid w:val="00104E36"/>
    <w:rsid w:val="0011354F"/>
    <w:rsid w:val="0011424F"/>
    <w:rsid w:val="001177C7"/>
    <w:rsid w:val="00136F67"/>
    <w:rsid w:val="001718B9"/>
    <w:rsid w:val="00177CE2"/>
    <w:rsid w:val="00187382"/>
    <w:rsid w:val="00193AD5"/>
    <w:rsid w:val="001A127C"/>
    <w:rsid w:val="001A14B4"/>
    <w:rsid w:val="001D1377"/>
    <w:rsid w:val="001F11DB"/>
    <w:rsid w:val="002064A0"/>
    <w:rsid w:val="0022008B"/>
    <w:rsid w:val="00227279"/>
    <w:rsid w:val="00244D74"/>
    <w:rsid w:val="00245015"/>
    <w:rsid w:val="00265027"/>
    <w:rsid w:val="00277DD5"/>
    <w:rsid w:val="00283BA6"/>
    <w:rsid w:val="00291C9B"/>
    <w:rsid w:val="002B39F6"/>
    <w:rsid w:val="002D549B"/>
    <w:rsid w:val="002D63D8"/>
    <w:rsid w:val="00300AEE"/>
    <w:rsid w:val="003031CC"/>
    <w:rsid w:val="00314362"/>
    <w:rsid w:val="00331E0E"/>
    <w:rsid w:val="00336039"/>
    <w:rsid w:val="00362F4E"/>
    <w:rsid w:val="00365386"/>
    <w:rsid w:val="00390A4D"/>
    <w:rsid w:val="00397DD1"/>
    <w:rsid w:val="003A3BB1"/>
    <w:rsid w:val="003C5069"/>
    <w:rsid w:val="003F0F24"/>
    <w:rsid w:val="003F37A0"/>
    <w:rsid w:val="003F58D3"/>
    <w:rsid w:val="004116C5"/>
    <w:rsid w:val="00414054"/>
    <w:rsid w:val="00465A56"/>
    <w:rsid w:val="004671DF"/>
    <w:rsid w:val="0047093B"/>
    <w:rsid w:val="004712DD"/>
    <w:rsid w:val="00480DD3"/>
    <w:rsid w:val="00484CA2"/>
    <w:rsid w:val="004A01D4"/>
    <w:rsid w:val="004A512D"/>
    <w:rsid w:val="004E5456"/>
    <w:rsid w:val="004F0D4C"/>
    <w:rsid w:val="004F59EB"/>
    <w:rsid w:val="004F79BE"/>
    <w:rsid w:val="00517A2C"/>
    <w:rsid w:val="00524D65"/>
    <w:rsid w:val="00532855"/>
    <w:rsid w:val="00535627"/>
    <w:rsid w:val="005361F7"/>
    <w:rsid w:val="00556935"/>
    <w:rsid w:val="00581961"/>
    <w:rsid w:val="005844AB"/>
    <w:rsid w:val="00592E60"/>
    <w:rsid w:val="0059406D"/>
    <w:rsid w:val="005A619A"/>
    <w:rsid w:val="005B633C"/>
    <w:rsid w:val="005D7125"/>
    <w:rsid w:val="005D7EFA"/>
    <w:rsid w:val="005E6FC1"/>
    <w:rsid w:val="0063502D"/>
    <w:rsid w:val="00636BA7"/>
    <w:rsid w:val="00661D24"/>
    <w:rsid w:val="0066318C"/>
    <w:rsid w:val="0066597A"/>
    <w:rsid w:val="00683FC5"/>
    <w:rsid w:val="0068742A"/>
    <w:rsid w:val="006A10CF"/>
    <w:rsid w:val="006B0AE0"/>
    <w:rsid w:val="006C4492"/>
    <w:rsid w:val="007070A3"/>
    <w:rsid w:val="00715F42"/>
    <w:rsid w:val="00731C21"/>
    <w:rsid w:val="00734E2C"/>
    <w:rsid w:val="00736D4D"/>
    <w:rsid w:val="00744F71"/>
    <w:rsid w:val="007606A9"/>
    <w:rsid w:val="007679B8"/>
    <w:rsid w:val="00785B9B"/>
    <w:rsid w:val="007B5031"/>
    <w:rsid w:val="007C32DA"/>
    <w:rsid w:val="007E331D"/>
    <w:rsid w:val="00804DD0"/>
    <w:rsid w:val="0083338F"/>
    <w:rsid w:val="008474C0"/>
    <w:rsid w:val="00855F46"/>
    <w:rsid w:val="00866281"/>
    <w:rsid w:val="00870E4A"/>
    <w:rsid w:val="00886160"/>
    <w:rsid w:val="00886280"/>
    <w:rsid w:val="008878AD"/>
    <w:rsid w:val="008B1AA8"/>
    <w:rsid w:val="008B5939"/>
    <w:rsid w:val="008D0365"/>
    <w:rsid w:val="008F5AA5"/>
    <w:rsid w:val="00947490"/>
    <w:rsid w:val="0095281F"/>
    <w:rsid w:val="00954A61"/>
    <w:rsid w:val="00955F63"/>
    <w:rsid w:val="00962FF1"/>
    <w:rsid w:val="00975718"/>
    <w:rsid w:val="009C7231"/>
    <w:rsid w:val="009C7DD0"/>
    <w:rsid w:val="009D0C77"/>
    <w:rsid w:val="009D12D9"/>
    <w:rsid w:val="009D3DC6"/>
    <w:rsid w:val="009F0881"/>
    <w:rsid w:val="009F42B6"/>
    <w:rsid w:val="00A0041F"/>
    <w:rsid w:val="00A03A5A"/>
    <w:rsid w:val="00A27D2F"/>
    <w:rsid w:val="00A81142"/>
    <w:rsid w:val="00A87024"/>
    <w:rsid w:val="00AA5454"/>
    <w:rsid w:val="00AB0E7E"/>
    <w:rsid w:val="00AB4DF6"/>
    <w:rsid w:val="00AC17E6"/>
    <w:rsid w:val="00AC368F"/>
    <w:rsid w:val="00AE7B45"/>
    <w:rsid w:val="00B112A9"/>
    <w:rsid w:val="00B123A5"/>
    <w:rsid w:val="00B30140"/>
    <w:rsid w:val="00B47458"/>
    <w:rsid w:val="00B54E80"/>
    <w:rsid w:val="00B669C3"/>
    <w:rsid w:val="00B71982"/>
    <w:rsid w:val="00B830BE"/>
    <w:rsid w:val="00BA0BAF"/>
    <w:rsid w:val="00BF0AC7"/>
    <w:rsid w:val="00C21349"/>
    <w:rsid w:val="00C3213A"/>
    <w:rsid w:val="00C37616"/>
    <w:rsid w:val="00C37F3C"/>
    <w:rsid w:val="00C4495F"/>
    <w:rsid w:val="00C57E27"/>
    <w:rsid w:val="00C609C4"/>
    <w:rsid w:val="00C74AF6"/>
    <w:rsid w:val="00C96417"/>
    <w:rsid w:val="00C96ACE"/>
    <w:rsid w:val="00CA68AB"/>
    <w:rsid w:val="00CB1677"/>
    <w:rsid w:val="00CC3B99"/>
    <w:rsid w:val="00CC64B1"/>
    <w:rsid w:val="00CC70E8"/>
    <w:rsid w:val="00CD0CB5"/>
    <w:rsid w:val="00CF61F2"/>
    <w:rsid w:val="00D03A70"/>
    <w:rsid w:val="00D057DB"/>
    <w:rsid w:val="00D06F7D"/>
    <w:rsid w:val="00D3579B"/>
    <w:rsid w:val="00D42FE6"/>
    <w:rsid w:val="00D45ED6"/>
    <w:rsid w:val="00D51FD8"/>
    <w:rsid w:val="00D53B1F"/>
    <w:rsid w:val="00D6212F"/>
    <w:rsid w:val="00D6439D"/>
    <w:rsid w:val="00D7210B"/>
    <w:rsid w:val="00D74837"/>
    <w:rsid w:val="00D90B4D"/>
    <w:rsid w:val="00D9335A"/>
    <w:rsid w:val="00DA2750"/>
    <w:rsid w:val="00DC58F6"/>
    <w:rsid w:val="00DC6992"/>
    <w:rsid w:val="00DD607F"/>
    <w:rsid w:val="00DE24B8"/>
    <w:rsid w:val="00DE3B34"/>
    <w:rsid w:val="00E858B4"/>
    <w:rsid w:val="00ED19A2"/>
    <w:rsid w:val="00EF1255"/>
    <w:rsid w:val="00EF32B2"/>
    <w:rsid w:val="00F0282D"/>
    <w:rsid w:val="00F02F50"/>
    <w:rsid w:val="00F1414C"/>
    <w:rsid w:val="00F14968"/>
    <w:rsid w:val="00F22031"/>
    <w:rsid w:val="00F249AD"/>
    <w:rsid w:val="00F65AEA"/>
    <w:rsid w:val="00FA2D7E"/>
    <w:rsid w:val="00FB286F"/>
    <w:rsid w:val="00FB442F"/>
    <w:rsid w:val="00FB6520"/>
    <w:rsid w:val="00FC58DC"/>
    <w:rsid w:val="00FD56CD"/>
    <w:rsid w:val="00FE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0E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B0E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B0E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B0E7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B0E7E"/>
    <w:pPr>
      <w:keepNext/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B0E7E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B0E7E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B0E7E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B0E7E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B0E7E"/>
    <w:pPr>
      <w:keepNext/>
      <w:ind w:firstLine="708"/>
      <w:jc w:val="both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rPr>
      <w:rFonts w:ascii="Cambria" w:hAnsi="Cambria" w:cs="Cambria"/>
    </w:rPr>
  </w:style>
  <w:style w:type="paragraph" w:styleId="Tekstpodstawowy">
    <w:name w:val="Body Text"/>
    <w:basedOn w:val="Normalny"/>
    <w:link w:val="TekstpodstawowyZnak"/>
    <w:uiPriority w:val="99"/>
    <w:semiHidden/>
    <w:rsid w:val="00AB0E7E"/>
    <w:rPr>
      <w:rFonts w:ascii="Arial" w:hAnsi="Arial" w:cs="Arial"/>
      <w:b/>
      <w:bCs/>
    </w:rPr>
  </w:style>
  <w:style w:type="character" w:customStyle="1" w:styleId="TekstpodstawowyZnak">
    <w:name w:val="Tekst podstawowy Znak"/>
    <w:link w:val="Tekstpodstawowy"/>
    <w:uiPriority w:val="99"/>
    <w:semiHidden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AB0E7E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uiPriority w:val="99"/>
    <w:semiHidden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AB0E7E"/>
    <w:pPr>
      <w:ind w:left="708"/>
      <w:jc w:val="both"/>
    </w:pPr>
    <w:rPr>
      <w:rFonts w:ascii="Arial" w:hAnsi="Arial" w:cs="Arial"/>
      <w:i/>
      <w:iCs/>
      <w:sz w:val="20"/>
      <w:szCs w:val="20"/>
      <w:u w:val="single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rsid w:val="00AB0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AB0E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B0E7E"/>
    <w:pPr>
      <w:ind w:firstLine="36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link w:val="Tekstpodstawowywcity2"/>
    <w:uiPriority w:val="99"/>
    <w:semiHidden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AB0E7E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link w:val="Tekstpodstawowywcity3"/>
    <w:uiPriority w:val="99"/>
    <w:semiHidden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AB0E7E"/>
    <w:pPr>
      <w:autoSpaceDE w:val="0"/>
      <w:autoSpaceDN w:val="0"/>
      <w:adjustRightInd w:val="0"/>
      <w:jc w:val="both"/>
    </w:pPr>
    <w:rPr>
      <w:rFonts w:ascii="TimesNewRomanPSMT" w:hAnsi="TimesNewRomanPSMT" w:cs="TimesNewRomanPSMT"/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semiHidden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rsid w:val="00AB0E7E"/>
  </w:style>
  <w:style w:type="paragraph" w:styleId="Akapitzlist">
    <w:name w:val="List Paragraph"/>
    <w:basedOn w:val="Normalny"/>
    <w:uiPriority w:val="99"/>
    <w:qFormat/>
    <w:rsid w:val="00FB6520"/>
    <w:pPr>
      <w:ind w:left="720"/>
      <w:contextualSpacing/>
    </w:pPr>
  </w:style>
  <w:style w:type="paragraph" w:customStyle="1" w:styleId="Tytu2">
    <w:name w:val="Tytuł_2"/>
    <w:basedOn w:val="Normalny"/>
    <w:link w:val="Tytu2Znak"/>
    <w:autoRedefine/>
    <w:qFormat/>
    <w:rsid w:val="00193AD5"/>
    <w:pPr>
      <w:spacing w:after="200" w:line="276" w:lineRule="auto"/>
      <w:jc w:val="center"/>
    </w:pPr>
    <w:rPr>
      <w:rFonts w:ascii="ISOCPEUR" w:eastAsia="Dotum" w:hAnsi="ISOCPEUR" w:cs="TimesNewRomanPSMT"/>
      <w:b/>
      <w:bCs/>
      <w:sz w:val="36"/>
      <w:szCs w:val="36"/>
      <w:lang w:eastAsia="en-US"/>
    </w:rPr>
  </w:style>
  <w:style w:type="character" w:customStyle="1" w:styleId="Tytu2Znak">
    <w:name w:val="Tytuł_2 Znak"/>
    <w:link w:val="Tytu2"/>
    <w:rsid w:val="00193AD5"/>
    <w:rPr>
      <w:rFonts w:ascii="ISOCPEUR" w:eastAsia="Dotum" w:hAnsi="ISOCPEUR" w:cs="TimesNewRomanPSMT"/>
      <w:b/>
      <w:bCs/>
      <w:sz w:val="36"/>
      <w:szCs w:val="36"/>
      <w:lang w:eastAsia="en-US"/>
    </w:rPr>
  </w:style>
  <w:style w:type="paragraph" w:styleId="Bezodstpw">
    <w:name w:val="No Spacing"/>
    <w:link w:val="BezodstpwZnak"/>
    <w:uiPriority w:val="1"/>
    <w:qFormat/>
    <w:rsid w:val="00283BA6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283BA6"/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B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83BA6"/>
    <w:rPr>
      <w:rFonts w:ascii="Tahoma" w:hAnsi="Tahoma" w:cs="Tahoma"/>
      <w:sz w:val="16"/>
      <w:szCs w:val="16"/>
    </w:rPr>
  </w:style>
  <w:style w:type="character" w:styleId="Pogrubienie">
    <w:name w:val="Strong"/>
    <w:aliases w:val="Punktacja"/>
    <w:qFormat/>
    <w:rsid w:val="004116C5"/>
    <w:rPr>
      <w:rFonts w:ascii="Calibri" w:hAnsi="Calibri"/>
      <w:b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2017-06-29T00:00:00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15416</Words>
  <Characters>92497</Characters>
  <Application>Microsoft Office Word</Application>
  <DocSecurity>0</DocSecurity>
  <Lines>770</Lines>
  <Paragraphs>215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 wykonania i odbioru robót budowlanych</vt:lpstr>
    </vt:vector>
  </TitlesOfParts>
  <Company>LCT Projekt Przemysław Błoch, ul.energetyków 7/114 65-729 zielona góra</Company>
  <LinksUpToDate>false</LinksUpToDate>
  <CharactersWithSpaces>107698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 wykonania i odbioru robót budowlanych</dc:title>
  <dc:subject>Przebudowa i remont budynku biurowego                 ul. Chrobrego 3, 59-700 Bolesławiec</dc:subject>
  <dc:creator>Przemysław Błoch</dc:creator>
  <cp:lastModifiedBy>Przemysław Błoch</cp:lastModifiedBy>
  <cp:revision>12</cp:revision>
  <cp:lastPrinted>2018-02-06T08:07:00Z</cp:lastPrinted>
  <dcterms:created xsi:type="dcterms:W3CDTF">2018-04-18T06:03:00Z</dcterms:created>
  <dcterms:modified xsi:type="dcterms:W3CDTF">2018-04-25T13:12:00Z</dcterms:modified>
</cp:coreProperties>
</file>