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39" w:rsidRDefault="000141D5">
      <w:r>
        <w:rPr>
          <w:noProof/>
          <w:lang w:eastAsia="pl-PL"/>
        </w:rPr>
        <w:drawing>
          <wp:inline distT="0" distB="0" distL="0" distR="0">
            <wp:extent cx="5760720" cy="8643390"/>
            <wp:effectExtent l="19050" t="0" r="0" b="0"/>
            <wp:docPr id="1" name="Obraz 1" descr="C:\Documents and Settings\Joanna Czestochowska\Pulpit\Udział prokuratora w postępwowaniu  cywiln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oanna Czestochowska\Pulpit\Udział prokuratora w postępwowaniu  cywilny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lastRenderedPageBreak/>
        <w:br/>
        <w:t xml:space="preserve"> </w:t>
      </w:r>
      <w:r>
        <w:tab/>
      </w:r>
      <w:r w:rsidR="009A0D46">
        <w:t>Po wielu latach na polskim rynku wydawniczym ukazała się praca dotycząca udziału prokuratora w postępowaniu cywilnym. Ten nieco leżący na uboczu, podobnie jak udział prokuratora w postępowaniu administracyjnym, nurt działalności prokuratury doczekał się pewnej nobilitacji poprzez książkowe ujęcie problematyki związanej z udziałem prokuratora w postępowaniu cywilnym.</w:t>
      </w:r>
    </w:p>
    <w:p w:rsidR="009A0D46" w:rsidRDefault="009A0D46">
      <w:r>
        <w:t>Jednym z zaledwie kilku predysponowanych do napisania tej pracy jest długoletni prokurator Prokuratury Generalnej Piotr Wiśniewski. Jest to praca praktyka szeroko pojętego wymiaru sprawiedliwości, który nie str</w:t>
      </w:r>
      <w:r w:rsidR="001B1503">
        <w:t>o</w:t>
      </w:r>
      <w:r>
        <w:t xml:space="preserve">ni także od pewnych rozważań teoretycznych. Autor ma wyjątkowe predyspozycje do zajmowania się tym tematem, o czym miałem okazję przekonać się siedząc z Autorem „biurko w biurko” w Prokuraturze Generalnej i Krajowej. </w:t>
      </w:r>
      <w:r w:rsidR="00EF0F6F">
        <w:t>Ja z</w:t>
      </w:r>
      <w:r>
        <w:t>ajm</w:t>
      </w:r>
      <w:r w:rsidR="00EF0F6F">
        <w:t>owałem się</w:t>
      </w:r>
      <w:r>
        <w:t xml:space="preserve"> udziałem prokuratora w postępowaniu administracyjnym, kolega Piotr Wiśniewski z zaangażowaniem opracowywał stanowiska </w:t>
      </w:r>
      <w:r w:rsidR="001B1503">
        <w:t>prokuratura prezentowane przed Sądem Najwyższym. Cechuje go ogromne doświadczenie w tego rodzaju pracy.</w:t>
      </w:r>
    </w:p>
    <w:p w:rsidR="001B1503" w:rsidRDefault="001B1503">
      <w:r>
        <w:t>Książka liczy 276 stron</w:t>
      </w:r>
      <w:r w:rsidR="00EF0F6F">
        <w:t xml:space="preserve"> i obejmuje szerokie spectrum zagadnień związanych z tym kierunkiem działania prokuratora.</w:t>
      </w:r>
      <w:r w:rsidR="008B2C6C">
        <w:t xml:space="preserve"> Zachęcam do jej lektury.</w:t>
      </w:r>
    </w:p>
    <w:p w:rsidR="008B2C6C" w:rsidRDefault="008B2C6C"/>
    <w:p w:rsidR="008B2C6C" w:rsidRDefault="008B2C6C">
      <w:r>
        <w:t xml:space="preserve">                                                    Dr Wiesław Czerwiński</w:t>
      </w:r>
    </w:p>
    <w:p w:rsidR="008B2C6C" w:rsidRDefault="008B2C6C">
      <w:r>
        <w:t xml:space="preserve">                                            Sędzia NSA w stanie spoczynku</w:t>
      </w:r>
      <w:bookmarkStart w:id="0" w:name="_GoBack"/>
      <w:bookmarkEnd w:id="0"/>
    </w:p>
    <w:sectPr w:rsidR="008B2C6C" w:rsidSect="009E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A0D46"/>
    <w:rsid w:val="00002E2C"/>
    <w:rsid w:val="00003A4A"/>
    <w:rsid w:val="0000421A"/>
    <w:rsid w:val="00006AE3"/>
    <w:rsid w:val="000103F6"/>
    <w:rsid w:val="000141D5"/>
    <w:rsid w:val="000178B8"/>
    <w:rsid w:val="000246FF"/>
    <w:rsid w:val="00024AC2"/>
    <w:rsid w:val="00031322"/>
    <w:rsid w:val="000435B2"/>
    <w:rsid w:val="00045E4F"/>
    <w:rsid w:val="00067DA5"/>
    <w:rsid w:val="00085CB2"/>
    <w:rsid w:val="0008723C"/>
    <w:rsid w:val="00087409"/>
    <w:rsid w:val="000A53AC"/>
    <w:rsid w:val="000A5C4E"/>
    <w:rsid w:val="000B6730"/>
    <w:rsid w:val="000C5D9B"/>
    <w:rsid w:val="000D4E28"/>
    <w:rsid w:val="000E7C8B"/>
    <w:rsid w:val="001008DB"/>
    <w:rsid w:val="00100AB3"/>
    <w:rsid w:val="00102143"/>
    <w:rsid w:val="0011269C"/>
    <w:rsid w:val="00126A91"/>
    <w:rsid w:val="00132899"/>
    <w:rsid w:val="00136332"/>
    <w:rsid w:val="001428AF"/>
    <w:rsid w:val="00147398"/>
    <w:rsid w:val="00157386"/>
    <w:rsid w:val="00163E36"/>
    <w:rsid w:val="00165660"/>
    <w:rsid w:val="0016598E"/>
    <w:rsid w:val="00165DDB"/>
    <w:rsid w:val="00174ADA"/>
    <w:rsid w:val="00182200"/>
    <w:rsid w:val="00182250"/>
    <w:rsid w:val="001848AA"/>
    <w:rsid w:val="001869BD"/>
    <w:rsid w:val="00187D81"/>
    <w:rsid w:val="001920F0"/>
    <w:rsid w:val="001A13DB"/>
    <w:rsid w:val="001A3273"/>
    <w:rsid w:val="001B1503"/>
    <w:rsid w:val="001B5F8B"/>
    <w:rsid w:val="001C71BC"/>
    <w:rsid w:val="001C78B7"/>
    <w:rsid w:val="001D12B6"/>
    <w:rsid w:val="001D4A60"/>
    <w:rsid w:val="001F7F33"/>
    <w:rsid w:val="002101F1"/>
    <w:rsid w:val="00213CC1"/>
    <w:rsid w:val="002227AD"/>
    <w:rsid w:val="00225236"/>
    <w:rsid w:val="00230E99"/>
    <w:rsid w:val="00247FE0"/>
    <w:rsid w:val="00260817"/>
    <w:rsid w:val="00265556"/>
    <w:rsid w:val="00267A12"/>
    <w:rsid w:val="0028207D"/>
    <w:rsid w:val="002913AD"/>
    <w:rsid w:val="002B6382"/>
    <w:rsid w:val="002C4D4B"/>
    <w:rsid w:val="002C6550"/>
    <w:rsid w:val="002D0158"/>
    <w:rsid w:val="002E0266"/>
    <w:rsid w:val="002E10B0"/>
    <w:rsid w:val="002E62C5"/>
    <w:rsid w:val="002F09EE"/>
    <w:rsid w:val="002F11E3"/>
    <w:rsid w:val="002F12C2"/>
    <w:rsid w:val="002F7E21"/>
    <w:rsid w:val="00300ED7"/>
    <w:rsid w:val="00316195"/>
    <w:rsid w:val="00325C92"/>
    <w:rsid w:val="003335E9"/>
    <w:rsid w:val="0035249F"/>
    <w:rsid w:val="00353AE6"/>
    <w:rsid w:val="00354645"/>
    <w:rsid w:val="003A2331"/>
    <w:rsid w:val="003B01BD"/>
    <w:rsid w:val="003C5EF8"/>
    <w:rsid w:val="003D6CDA"/>
    <w:rsid w:val="003E5BD4"/>
    <w:rsid w:val="003F0108"/>
    <w:rsid w:val="003F1C8C"/>
    <w:rsid w:val="003F3CA5"/>
    <w:rsid w:val="0040070D"/>
    <w:rsid w:val="0040091A"/>
    <w:rsid w:val="00400ECD"/>
    <w:rsid w:val="004034AA"/>
    <w:rsid w:val="0040648A"/>
    <w:rsid w:val="00414B50"/>
    <w:rsid w:val="0041611B"/>
    <w:rsid w:val="00422AE6"/>
    <w:rsid w:val="004408A6"/>
    <w:rsid w:val="004505BD"/>
    <w:rsid w:val="00453C8F"/>
    <w:rsid w:val="00457B06"/>
    <w:rsid w:val="004739A0"/>
    <w:rsid w:val="00474C16"/>
    <w:rsid w:val="00491F77"/>
    <w:rsid w:val="004A1A72"/>
    <w:rsid w:val="004A5231"/>
    <w:rsid w:val="004B4460"/>
    <w:rsid w:val="004B76FE"/>
    <w:rsid w:val="004C1B3B"/>
    <w:rsid w:val="004C261B"/>
    <w:rsid w:val="004C4338"/>
    <w:rsid w:val="004E1CBC"/>
    <w:rsid w:val="004E4983"/>
    <w:rsid w:val="004E5F8F"/>
    <w:rsid w:val="004F011B"/>
    <w:rsid w:val="004F310E"/>
    <w:rsid w:val="005071BB"/>
    <w:rsid w:val="00507270"/>
    <w:rsid w:val="005109C6"/>
    <w:rsid w:val="00511AB5"/>
    <w:rsid w:val="00516725"/>
    <w:rsid w:val="00521512"/>
    <w:rsid w:val="00522B9C"/>
    <w:rsid w:val="00524863"/>
    <w:rsid w:val="0053199A"/>
    <w:rsid w:val="0053214B"/>
    <w:rsid w:val="0054278F"/>
    <w:rsid w:val="00544795"/>
    <w:rsid w:val="00554CDA"/>
    <w:rsid w:val="00561CB1"/>
    <w:rsid w:val="0056366A"/>
    <w:rsid w:val="00571762"/>
    <w:rsid w:val="005729A3"/>
    <w:rsid w:val="00581C1F"/>
    <w:rsid w:val="005852B3"/>
    <w:rsid w:val="0058711F"/>
    <w:rsid w:val="005A0975"/>
    <w:rsid w:val="005B6310"/>
    <w:rsid w:val="005C0818"/>
    <w:rsid w:val="005D6B93"/>
    <w:rsid w:val="005E493A"/>
    <w:rsid w:val="006433EC"/>
    <w:rsid w:val="006757D5"/>
    <w:rsid w:val="00684B48"/>
    <w:rsid w:val="00694CF3"/>
    <w:rsid w:val="006A6542"/>
    <w:rsid w:val="006B1D95"/>
    <w:rsid w:val="006C51C5"/>
    <w:rsid w:val="006E7F70"/>
    <w:rsid w:val="00704BBF"/>
    <w:rsid w:val="007076A2"/>
    <w:rsid w:val="00707BA0"/>
    <w:rsid w:val="00721AFE"/>
    <w:rsid w:val="007254D8"/>
    <w:rsid w:val="007440C0"/>
    <w:rsid w:val="007445A2"/>
    <w:rsid w:val="007476E6"/>
    <w:rsid w:val="0075163C"/>
    <w:rsid w:val="00756DF9"/>
    <w:rsid w:val="00763394"/>
    <w:rsid w:val="00770A6A"/>
    <w:rsid w:val="00784A6B"/>
    <w:rsid w:val="0079008A"/>
    <w:rsid w:val="00796543"/>
    <w:rsid w:val="007A1872"/>
    <w:rsid w:val="007B196A"/>
    <w:rsid w:val="007B4494"/>
    <w:rsid w:val="007C3C31"/>
    <w:rsid w:val="007C7264"/>
    <w:rsid w:val="007D2063"/>
    <w:rsid w:val="007E36F0"/>
    <w:rsid w:val="007F6B39"/>
    <w:rsid w:val="00811393"/>
    <w:rsid w:val="00813529"/>
    <w:rsid w:val="008569D3"/>
    <w:rsid w:val="008569FB"/>
    <w:rsid w:val="00856BE5"/>
    <w:rsid w:val="008576F8"/>
    <w:rsid w:val="008618FF"/>
    <w:rsid w:val="008678EB"/>
    <w:rsid w:val="008854E9"/>
    <w:rsid w:val="00886C76"/>
    <w:rsid w:val="008A5D7F"/>
    <w:rsid w:val="008B0E9C"/>
    <w:rsid w:val="008B119C"/>
    <w:rsid w:val="008B21A1"/>
    <w:rsid w:val="008B2C6C"/>
    <w:rsid w:val="008B53AF"/>
    <w:rsid w:val="008C2E14"/>
    <w:rsid w:val="008C546F"/>
    <w:rsid w:val="008D5DC3"/>
    <w:rsid w:val="008F5DDD"/>
    <w:rsid w:val="008F7026"/>
    <w:rsid w:val="00916D02"/>
    <w:rsid w:val="00930ECB"/>
    <w:rsid w:val="009336C1"/>
    <w:rsid w:val="0093489E"/>
    <w:rsid w:val="0093641A"/>
    <w:rsid w:val="00943652"/>
    <w:rsid w:val="00944D7F"/>
    <w:rsid w:val="00946A70"/>
    <w:rsid w:val="0096315B"/>
    <w:rsid w:val="00963A00"/>
    <w:rsid w:val="00983796"/>
    <w:rsid w:val="00985E86"/>
    <w:rsid w:val="00986013"/>
    <w:rsid w:val="0098707F"/>
    <w:rsid w:val="0099174B"/>
    <w:rsid w:val="00993B9A"/>
    <w:rsid w:val="009A0D46"/>
    <w:rsid w:val="009A4306"/>
    <w:rsid w:val="009B56DA"/>
    <w:rsid w:val="009C0839"/>
    <w:rsid w:val="009C5F69"/>
    <w:rsid w:val="009E66AC"/>
    <w:rsid w:val="00A17AFA"/>
    <w:rsid w:val="00A2451D"/>
    <w:rsid w:val="00A32728"/>
    <w:rsid w:val="00A342D1"/>
    <w:rsid w:val="00A37754"/>
    <w:rsid w:val="00A51166"/>
    <w:rsid w:val="00A52DEE"/>
    <w:rsid w:val="00A56371"/>
    <w:rsid w:val="00AA0F18"/>
    <w:rsid w:val="00AA7482"/>
    <w:rsid w:val="00AB077F"/>
    <w:rsid w:val="00AB14BA"/>
    <w:rsid w:val="00AD331A"/>
    <w:rsid w:val="00AD5F37"/>
    <w:rsid w:val="00AE30DB"/>
    <w:rsid w:val="00B1293F"/>
    <w:rsid w:val="00B14633"/>
    <w:rsid w:val="00B15BD9"/>
    <w:rsid w:val="00B16622"/>
    <w:rsid w:val="00B26547"/>
    <w:rsid w:val="00B30101"/>
    <w:rsid w:val="00B40813"/>
    <w:rsid w:val="00B4201F"/>
    <w:rsid w:val="00B53EEB"/>
    <w:rsid w:val="00B55F96"/>
    <w:rsid w:val="00B63444"/>
    <w:rsid w:val="00B64954"/>
    <w:rsid w:val="00B7151E"/>
    <w:rsid w:val="00B80377"/>
    <w:rsid w:val="00B80BA7"/>
    <w:rsid w:val="00B8600D"/>
    <w:rsid w:val="00B94739"/>
    <w:rsid w:val="00B951A6"/>
    <w:rsid w:val="00BA485B"/>
    <w:rsid w:val="00BB0081"/>
    <w:rsid w:val="00BC3904"/>
    <w:rsid w:val="00BE0C10"/>
    <w:rsid w:val="00BE0E85"/>
    <w:rsid w:val="00BE2D73"/>
    <w:rsid w:val="00BE2E13"/>
    <w:rsid w:val="00BE3130"/>
    <w:rsid w:val="00BF0BE2"/>
    <w:rsid w:val="00BF1157"/>
    <w:rsid w:val="00BF6826"/>
    <w:rsid w:val="00C040E1"/>
    <w:rsid w:val="00C14D2A"/>
    <w:rsid w:val="00C157CE"/>
    <w:rsid w:val="00C1667D"/>
    <w:rsid w:val="00C34954"/>
    <w:rsid w:val="00C379FE"/>
    <w:rsid w:val="00C42549"/>
    <w:rsid w:val="00C46253"/>
    <w:rsid w:val="00C5578E"/>
    <w:rsid w:val="00C57598"/>
    <w:rsid w:val="00C616CE"/>
    <w:rsid w:val="00C62149"/>
    <w:rsid w:val="00C629F1"/>
    <w:rsid w:val="00C7297E"/>
    <w:rsid w:val="00C74B81"/>
    <w:rsid w:val="00C81931"/>
    <w:rsid w:val="00C83207"/>
    <w:rsid w:val="00CA158C"/>
    <w:rsid w:val="00CA44F7"/>
    <w:rsid w:val="00CA6DC8"/>
    <w:rsid w:val="00CA7B44"/>
    <w:rsid w:val="00CB09FF"/>
    <w:rsid w:val="00CD708B"/>
    <w:rsid w:val="00CE0EEF"/>
    <w:rsid w:val="00CE423F"/>
    <w:rsid w:val="00CE57B5"/>
    <w:rsid w:val="00CE7F60"/>
    <w:rsid w:val="00CF14F3"/>
    <w:rsid w:val="00D0236C"/>
    <w:rsid w:val="00D11A4D"/>
    <w:rsid w:val="00D2218F"/>
    <w:rsid w:val="00D23EAB"/>
    <w:rsid w:val="00D30AD5"/>
    <w:rsid w:val="00D41731"/>
    <w:rsid w:val="00D43414"/>
    <w:rsid w:val="00D52525"/>
    <w:rsid w:val="00D71DA7"/>
    <w:rsid w:val="00D76E7C"/>
    <w:rsid w:val="00D859F3"/>
    <w:rsid w:val="00D9065A"/>
    <w:rsid w:val="00DA2FD7"/>
    <w:rsid w:val="00DA60D5"/>
    <w:rsid w:val="00DA7633"/>
    <w:rsid w:val="00DB35A1"/>
    <w:rsid w:val="00DB3FF8"/>
    <w:rsid w:val="00DB5524"/>
    <w:rsid w:val="00DE041D"/>
    <w:rsid w:val="00DE2C79"/>
    <w:rsid w:val="00DE4576"/>
    <w:rsid w:val="00DF0805"/>
    <w:rsid w:val="00DF57B3"/>
    <w:rsid w:val="00E123FB"/>
    <w:rsid w:val="00E14236"/>
    <w:rsid w:val="00E2384B"/>
    <w:rsid w:val="00E421D0"/>
    <w:rsid w:val="00E53755"/>
    <w:rsid w:val="00E5588E"/>
    <w:rsid w:val="00E573DF"/>
    <w:rsid w:val="00E70738"/>
    <w:rsid w:val="00E7094A"/>
    <w:rsid w:val="00E744CE"/>
    <w:rsid w:val="00E76764"/>
    <w:rsid w:val="00E80C44"/>
    <w:rsid w:val="00E83E59"/>
    <w:rsid w:val="00E84763"/>
    <w:rsid w:val="00E92EE2"/>
    <w:rsid w:val="00E9688E"/>
    <w:rsid w:val="00EA19C8"/>
    <w:rsid w:val="00EA25EB"/>
    <w:rsid w:val="00EB0BA8"/>
    <w:rsid w:val="00EB2084"/>
    <w:rsid w:val="00EE1E92"/>
    <w:rsid w:val="00EE4F8D"/>
    <w:rsid w:val="00EF0F6F"/>
    <w:rsid w:val="00F04AE1"/>
    <w:rsid w:val="00F1735A"/>
    <w:rsid w:val="00F260AA"/>
    <w:rsid w:val="00F340FE"/>
    <w:rsid w:val="00F42A77"/>
    <w:rsid w:val="00F43198"/>
    <w:rsid w:val="00F46E36"/>
    <w:rsid w:val="00F4707B"/>
    <w:rsid w:val="00F51286"/>
    <w:rsid w:val="00F52D07"/>
    <w:rsid w:val="00F60137"/>
    <w:rsid w:val="00F87808"/>
    <w:rsid w:val="00F87DE9"/>
    <w:rsid w:val="00F93281"/>
    <w:rsid w:val="00F941E7"/>
    <w:rsid w:val="00FA2695"/>
    <w:rsid w:val="00FA5FDF"/>
    <w:rsid w:val="00FB2BD1"/>
    <w:rsid w:val="00FB43BB"/>
    <w:rsid w:val="00FB4779"/>
    <w:rsid w:val="00FB633E"/>
    <w:rsid w:val="00FB7349"/>
    <w:rsid w:val="00FB79C4"/>
    <w:rsid w:val="00FC6BA8"/>
    <w:rsid w:val="00FE69ED"/>
    <w:rsid w:val="00FE7FD9"/>
    <w:rsid w:val="00FF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281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Czerwiński</dc:creator>
  <cp:keywords/>
  <dc:description/>
  <cp:lastModifiedBy>Joanna Czestochowska</cp:lastModifiedBy>
  <cp:revision>4</cp:revision>
  <dcterms:created xsi:type="dcterms:W3CDTF">2015-02-06T08:17:00Z</dcterms:created>
  <dcterms:modified xsi:type="dcterms:W3CDTF">2015-02-06T08:27:00Z</dcterms:modified>
</cp:coreProperties>
</file>